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Style w:val="11"/>
        </w:rPr>
      </w:pPr>
    </w:p>
    <w:p>
      <w:pPr>
        <w:pStyle w:val="2"/>
        <w:jc w:val="center"/>
        <w:rPr>
          <w:sz w:val="44"/>
          <w:szCs w:val="44"/>
        </w:rPr>
      </w:pPr>
      <w:r>
        <w:rPr>
          <w:sz w:val="44"/>
          <w:szCs w:val="44"/>
        </w:rPr>
        <w:t>福州市水务工程有限责任公司给水</w:t>
      </w:r>
      <w:r>
        <w:rPr>
          <w:rFonts w:hint="eastAsia" w:cs="font2-Identity-H"/>
          <w:kern w:val="0"/>
          <w:sz w:val="44"/>
          <w:szCs w:val="44"/>
        </w:rPr>
        <w:t>沟槽式管接件</w:t>
      </w:r>
      <w:r>
        <w:rPr>
          <w:rFonts w:hint="eastAsia"/>
          <w:sz w:val="44"/>
          <w:szCs w:val="44"/>
        </w:rPr>
        <w:t>采购项目</w:t>
      </w:r>
    </w:p>
    <w:p>
      <w:pPr>
        <w:pStyle w:val="2"/>
        <w:jc w:val="center"/>
      </w:pPr>
      <w:r>
        <w:t>市场询价通知</w:t>
      </w:r>
    </w:p>
    <w:p>
      <w:pPr>
        <w:widowControl/>
        <w:spacing w:line="312" w:lineRule="auto"/>
        <w:ind w:firstLine="560" w:firstLineChars="200"/>
        <w:rPr>
          <w:rFonts w:ascii="宋体" w:hAnsi="宋体" w:cs="Tahoma"/>
          <w:kern w:val="0"/>
          <w:sz w:val="28"/>
          <w:szCs w:val="28"/>
        </w:rPr>
      </w:pPr>
      <w:r>
        <w:rPr>
          <w:rFonts w:hint="eastAsia" w:ascii="宋体" w:hAnsi="宋体" w:cs="Tahoma"/>
          <w:kern w:val="0"/>
          <w:sz w:val="28"/>
          <w:szCs w:val="28"/>
        </w:rPr>
        <w:t>为了方便下一步福州市水务工程有限责任公司</w:t>
      </w:r>
      <w:r>
        <w:rPr>
          <w:sz w:val="28"/>
          <w:szCs w:val="28"/>
        </w:rPr>
        <w:t>给水</w:t>
      </w:r>
      <w:r>
        <w:rPr>
          <w:rFonts w:hint="eastAsia"/>
          <w:sz w:val="28"/>
          <w:szCs w:val="28"/>
        </w:rPr>
        <w:t>沟槽式管接件</w:t>
      </w:r>
      <w:r>
        <w:rPr>
          <w:rFonts w:hint="eastAsia" w:ascii="宋体" w:hAnsi="宋体" w:cs="Tahoma"/>
          <w:kern w:val="0"/>
          <w:sz w:val="28"/>
          <w:szCs w:val="28"/>
        </w:rPr>
        <w:t>采购项目的采购工作，福州市水务工程有限责任公司现向国内企业进行采购前的市场询价。</w:t>
      </w:r>
    </w:p>
    <w:p>
      <w:pPr>
        <w:widowControl/>
        <w:spacing w:line="560" w:lineRule="exact"/>
        <w:rPr>
          <w:rFonts w:ascii="宋体" w:hAnsi="宋体" w:cs="宋体"/>
          <w:b/>
          <w:kern w:val="0"/>
          <w:sz w:val="28"/>
          <w:szCs w:val="28"/>
        </w:rPr>
      </w:pPr>
      <w:r>
        <w:rPr>
          <w:rFonts w:hint="eastAsia" w:ascii="宋体" w:hAnsi="宋体" w:cs="宋体"/>
          <w:b/>
          <w:kern w:val="0"/>
          <w:sz w:val="28"/>
          <w:szCs w:val="28"/>
        </w:rPr>
        <w:t>一、企业需提供的材料</w:t>
      </w:r>
    </w:p>
    <w:p>
      <w:pPr>
        <w:widowControl/>
        <w:spacing w:line="560" w:lineRule="exact"/>
        <w:ind w:firstLine="420" w:firstLineChars="150"/>
        <w:rPr>
          <w:rFonts w:ascii="宋体" w:hAnsi="宋体" w:cs="宋体"/>
          <w:kern w:val="0"/>
          <w:sz w:val="28"/>
          <w:szCs w:val="28"/>
        </w:rPr>
      </w:pPr>
      <w:r>
        <w:rPr>
          <w:rFonts w:hint="eastAsia" w:ascii="宋体" w:hAnsi="宋体" w:cs="宋体"/>
          <w:kern w:val="0"/>
          <w:sz w:val="28"/>
          <w:szCs w:val="28"/>
        </w:rPr>
        <w:t xml:space="preserve"> 1、企业法人营业执照、税务登记证或三证合一的证书（正副本复印件，原件备查）。</w:t>
      </w:r>
    </w:p>
    <w:p>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2、联系人姓名，电话（格式自拟）。</w:t>
      </w:r>
    </w:p>
    <w:p>
      <w:pPr>
        <w:widowControl/>
        <w:spacing w:line="600" w:lineRule="exact"/>
        <w:ind w:left="619" w:leftChars="228" w:hanging="140" w:hangingChars="50"/>
        <w:rPr>
          <w:rFonts w:ascii="宋体" w:hAnsi="宋体" w:cs="Tahoma"/>
          <w:kern w:val="0"/>
          <w:sz w:val="28"/>
          <w:szCs w:val="28"/>
        </w:rPr>
      </w:pPr>
      <w:r>
        <w:rPr>
          <w:rFonts w:hint="eastAsia" w:ascii="宋体" w:hAnsi="宋体" w:cs="宋体"/>
          <w:kern w:val="0"/>
          <w:sz w:val="28"/>
          <w:szCs w:val="28"/>
        </w:rPr>
        <w:t>3、</w:t>
      </w:r>
      <w:r>
        <w:rPr>
          <w:sz w:val="28"/>
          <w:szCs w:val="28"/>
        </w:rPr>
        <w:t>给水</w:t>
      </w:r>
      <w:r>
        <w:rPr>
          <w:rFonts w:hint="eastAsia"/>
          <w:sz w:val="28"/>
          <w:szCs w:val="28"/>
        </w:rPr>
        <w:t>沟槽式管接件</w:t>
      </w:r>
      <w:r>
        <w:rPr>
          <w:rFonts w:hint="eastAsia" w:ascii="宋体" w:hAnsi="宋体" w:cs="宋体"/>
          <w:kern w:val="0"/>
          <w:sz w:val="28"/>
          <w:szCs w:val="28"/>
        </w:rPr>
        <w:t>采购项目</w:t>
      </w:r>
      <w:r>
        <w:rPr>
          <w:rFonts w:hint="eastAsia" w:ascii="宋体" w:hAnsi="宋体" w:cs="Tahoma"/>
          <w:kern w:val="0"/>
          <w:sz w:val="28"/>
          <w:szCs w:val="28"/>
        </w:rPr>
        <w:t>的市场价（按询价货物一览表产品型号、规格进行报价）</w:t>
      </w:r>
    </w:p>
    <w:p>
      <w:pPr>
        <w:snapToGrid w:val="0"/>
        <w:spacing w:line="360" w:lineRule="auto"/>
        <w:rPr>
          <w:b/>
          <w:bCs/>
          <w:sz w:val="28"/>
          <w:szCs w:val="28"/>
        </w:rPr>
      </w:pPr>
      <w:r>
        <w:rPr>
          <w:rStyle w:val="11"/>
          <w:rFonts w:hint="eastAsia"/>
          <w:sz w:val="28"/>
          <w:szCs w:val="28"/>
        </w:rPr>
        <w:t>二、询价货物一览表：</w:t>
      </w:r>
    </w:p>
    <w:tbl>
      <w:tblPr>
        <w:tblStyle w:val="9"/>
        <w:tblpPr w:leftFromText="180" w:rightFromText="180" w:vertAnchor="text" w:horzAnchor="page" w:tblpX="1040" w:tblpY="149"/>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93"/>
        <w:gridCol w:w="1984"/>
        <w:gridCol w:w="1843"/>
        <w:gridCol w:w="1134"/>
        <w:gridCol w:w="184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trPr>
        <w:tc>
          <w:tcPr>
            <w:tcW w:w="567" w:type="dxa"/>
            <w:vAlign w:val="center"/>
          </w:tcPr>
          <w:p>
            <w:pPr>
              <w:pStyle w:val="14"/>
              <w:widowControl w:val="0"/>
              <w:adjustRightInd w:val="0"/>
              <w:spacing w:before="0" w:beforeAutospacing="0" w:after="0" w:afterAutospacing="0"/>
              <w:textAlignment w:val="baseline"/>
              <w:rPr>
                <w:sz w:val="21"/>
                <w:szCs w:val="21"/>
              </w:rPr>
            </w:pPr>
            <w:r>
              <w:rPr>
                <w:rFonts w:hint="eastAsia" w:cs="宋体"/>
                <w:kern w:val="2"/>
                <w:sz w:val="21"/>
                <w:szCs w:val="20"/>
              </w:rPr>
              <w:t>合同包</w:t>
            </w:r>
          </w:p>
        </w:tc>
        <w:tc>
          <w:tcPr>
            <w:tcW w:w="993" w:type="dxa"/>
            <w:vAlign w:val="center"/>
          </w:tcPr>
          <w:p>
            <w:pPr>
              <w:pStyle w:val="14"/>
              <w:widowControl w:val="0"/>
              <w:adjustRightInd w:val="0"/>
              <w:spacing w:before="0" w:beforeAutospacing="0" w:after="0" w:afterAutospacing="0"/>
              <w:textAlignment w:val="baseline"/>
              <w:rPr>
                <w:szCs w:val="21"/>
              </w:rPr>
            </w:pPr>
            <w:r>
              <w:rPr>
                <w:rFonts w:hint="eastAsia" w:cs="宋体"/>
                <w:kern w:val="2"/>
                <w:sz w:val="21"/>
                <w:szCs w:val="20"/>
              </w:rPr>
              <w:t>品目号</w:t>
            </w:r>
          </w:p>
        </w:tc>
        <w:tc>
          <w:tcPr>
            <w:tcW w:w="1984" w:type="dxa"/>
          </w:tcPr>
          <w:p>
            <w:pPr>
              <w:pStyle w:val="14"/>
              <w:widowControl w:val="0"/>
              <w:adjustRightInd w:val="0"/>
              <w:spacing w:before="0" w:beforeAutospacing="0" w:after="0" w:afterAutospacing="0"/>
              <w:jc w:val="both"/>
              <w:textAlignment w:val="baseline"/>
              <w:rPr>
                <w:rFonts w:cs="宋体"/>
                <w:kern w:val="2"/>
                <w:sz w:val="21"/>
                <w:szCs w:val="20"/>
              </w:rPr>
            </w:pPr>
          </w:p>
          <w:p>
            <w:pPr>
              <w:pStyle w:val="14"/>
              <w:widowControl w:val="0"/>
              <w:adjustRightInd w:val="0"/>
              <w:spacing w:before="0" w:beforeAutospacing="0" w:after="0" w:afterAutospacing="0"/>
              <w:jc w:val="both"/>
              <w:textAlignment w:val="baseline"/>
              <w:rPr>
                <w:rFonts w:cs="宋体"/>
                <w:kern w:val="2"/>
                <w:sz w:val="21"/>
                <w:szCs w:val="20"/>
              </w:rPr>
            </w:pPr>
          </w:p>
          <w:p>
            <w:pPr>
              <w:pStyle w:val="14"/>
              <w:widowControl w:val="0"/>
              <w:adjustRightInd w:val="0"/>
              <w:spacing w:before="0" w:beforeAutospacing="0" w:after="0" w:afterAutospacing="0"/>
              <w:jc w:val="both"/>
              <w:textAlignment w:val="baseline"/>
              <w:rPr>
                <w:szCs w:val="21"/>
              </w:rPr>
            </w:pPr>
            <w:r>
              <w:rPr>
                <w:rFonts w:hint="eastAsia" w:cs="宋体"/>
                <w:kern w:val="2"/>
                <w:sz w:val="21"/>
                <w:szCs w:val="20"/>
              </w:rPr>
              <w:t>货物名称</w:t>
            </w:r>
          </w:p>
        </w:tc>
        <w:tc>
          <w:tcPr>
            <w:tcW w:w="1843" w:type="dxa"/>
            <w:vAlign w:val="center"/>
          </w:tcPr>
          <w:p>
            <w:pPr>
              <w:jc w:val="center"/>
              <w:rPr>
                <w:rFonts w:ascii="宋体" w:hAnsi="宋体" w:cs="宋体"/>
                <w:kern w:val="0"/>
                <w:szCs w:val="21"/>
              </w:rPr>
            </w:pPr>
            <w:r>
              <w:rPr>
                <w:rFonts w:hint="eastAsia" w:ascii="宋体" w:hAnsi="宋体" w:cs="宋体"/>
              </w:rPr>
              <w:t>主要技术规格</w:t>
            </w:r>
          </w:p>
        </w:tc>
        <w:tc>
          <w:tcPr>
            <w:tcW w:w="1134" w:type="dxa"/>
          </w:tcPr>
          <w:p>
            <w:pPr>
              <w:jc w:val="center"/>
              <w:rPr>
                <w:rFonts w:ascii="宋体" w:hAnsi="宋体" w:cs="宋体"/>
              </w:rPr>
            </w:pPr>
          </w:p>
          <w:p>
            <w:pPr>
              <w:jc w:val="center"/>
              <w:rPr>
                <w:rFonts w:ascii="宋体" w:hAnsi="宋体" w:cs="宋体"/>
              </w:rPr>
            </w:pPr>
          </w:p>
          <w:p>
            <w:pPr>
              <w:jc w:val="center"/>
              <w:rPr>
                <w:rFonts w:ascii="宋体" w:hAnsi="宋体" w:cs="宋体"/>
              </w:rPr>
            </w:pPr>
            <w:r>
              <w:rPr>
                <w:rFonts w:hint="eastAsia" w:ascii="宋体" w:hAnsi="宋体" w:cs="宋体"/>
              </w:rPr>
              <w:t>数量</w:t>
            </w:r>
          </w:p>
        </w:tc>
        <w:tc>
          <w:tcPr>
            <w:tcW w:w="1843" w:type="dxa"/>
            <w:vAlign w:val="center"/>
          </w:tcPr>
          <w:p>
            <w:pPr>
              <w:jc w:val="center"/>
              <w:rPr>
                <w:rFonts w:ascii="宋体" w:hAnsi="宋体" w:cs="宋体"/>
              </w:rPr>
            </w:pPr>
            <w:r>
              <w:rPr>
                <w:rFonts w:hint="eastAsia" w:ascii="宋体" w:hAnsi="宋体" w:cs="宋体"/>
              </w:rPr>
              <w:t xml:space="preserve">报价 </w:t>
            </w:r>
          </w:p>
          <w:p>
            <w:pPr>
              <w:jc w:val="center"/>
              <w:rPr>
                <w:rFonts w:ascii="宋体" w:hAnsi="宋体" w:cs="宋体"/>
              </w:rPr>
            </w:pPr>
            <w:r>
              <w:rPr>
                <w:rFonts w:hint="eastAsia" w:ascii="宋体" w:hAnsi="宋体" w:cs="宋体"/>
              </w:rPr>
              <w:t>个/元</w:t>
            </w:r>
          </w:p>
          <w:p>
            <w:pPr>
              <w:jc w:val="center"/>
              <w:rPr>
                <w:rFonts w:ascii="宋体" w:hAnsi="宋体" w:cs="宋体"/>
                <w:kern w:val="0"/>
                <w:szCs w:val="21"/>
              </w:rPr>
            </w:pPr>
            <w:r>
              <w:rPr>
                <w:rFonts w:hint="eastAsia" w:ascii="宋体" w:hAnsi="宋体" w:cs="宋体"/>
              </w:rPr>
              <w:t>（人民币）</w:t>
            </w:r>
          </w:p>
          <w:p>
            <w:pPr>
              <w:jc w:val="center"/>
              <w:rPr>
                <w:rFonts w:ascii="宋体" w:hAnsi="宋体" w:cs="宋体"/>
                <w:kern w:val="0"/>
                <w:szCs w:val="21"/>
              </w:rPr>
            </w:pPr>
          </w:p>
          <w:p>
            <w:pPr>
              <w:rPr>
                <w:rFonts w:ascii="宋体" w:hAnsi="宋体" w:cs="宋体"/>
                <w:kern w:val="0"/>
                <w:szCs w:val="21"/>
              </w:rPr>
            </w:pPr>
          </w:p>
        </w:tc>
        <w:tc>
          <w:tcPr>
            <w:tcW w:w="1275" w:type="dxa"/>
            <w:vAlign w:val="center"/>
          </w:tcPr>
          <w:p>
            <w:pPr>
              <w:jc w:val="center"/>
              <w:rPr>
                <w:rFonts w:ascii="宋体" w:hAnsi="宋体" w:cs="宋体"/>
                <w:kern w:val="0"/>
                <w:szCs w:val="21"/>
              </w:rPr>
            </w:pPr>
            <w:r>
              <w:rPr>
                <w:rFonts w:hint="eastAsia" w:ascii="宋体" w:hAnsi="宋体" w:cs="宋体"/>
                <w:kern w:val="0"/>
                <w:szCs w:val="21"/>
              </w:rPr>
              <w:t>品牌</w:t>
            </w:r>
          </w:p>
        </w:tc>
      </w:tr>
      <w:tr>
        <w:tblPrEx>
          <w:tblCellMar>
            <w:top w:w="0" w:type="dxa"/>
            <w:left w:w="108" w:type="dxa"/>
            <w:bottom w:w="0" w:type="dxa"/>
            <w:right w:w="108" w:type="dxa"/>
          </w:tblCellMar>
        </w:tblPrEx>
        <w:trPr>
          <w:cantSplit/>
          <w:trHeight w:val="390" w:hRule="atLeast"/>
        </w:trPr>
        <w:tc>
          <w:tcPr>
            <w:tcW w:w="567" w:type="dxa"/>
            <w:vMerge w:val="restart"/>
            <w:vAlign w:val="center"/>
          </w:tcPr>
          <w:p>
            <w:pPr>
              <w:spacing w:line="460" w:lineRule="exact"/>
              <w:jc w:val="center"/>
              <w:rPr>
                <w:rFonts w:ascii="宋体" w:hAnsi="宋体" w:cs="宋体"/>
                <w:szCs w:val="21"/>
              </w:rPr>
            </w:pPr>
            <w:r>
              <w:rPr>
                <w:rFonts w:hint="eastAsia" w:ascii="宋体" w:hAnsi="宋体" w:cs="宋体"/>
                <w:szCs w:val="21"/>
              </w:rPr>
              <w:t>1</w:t>
            </w:r>
          </w:p>
        </w:tc>
        <w:tc>
          <w:tcPr>
            <w:tcW w:w="993" w:type="dxa"/>
            <w:vAlign w:val="center"/>
          </w:tcPr>
          <w:p>
            <w:pPr>
              <w:pStyle w:val="14"/>
              <w:widowControl w:val="0"/>
              <w:adjustRightInd w:val="0"/>
              <w:spacing w:before="0" w:beforeAutospacing="0" w:after="0" w:afterAutospacing="0"/>
              <w:textAlignment w:val="baseline"/>
              <w:rPr>
                <w:rFonts w:cs="宋体"/>
                <w:kern w:val="2"/>
                <w:sz w:val="21"/>
                <w:szCs w:val="20"/>
              </w:rPr>
            </w:pPr>
            <w:r>
              <w:rPr>
                <w:rFonts w:hint="eastAsia" w:cs="宋体"/>
                <w:kern w:val="2"/>
                <w:sz w:val="21"/>
                <w:szCs w:val="20"/>
              </w:rPr>
              <w:t>1-1</w:t>
            </w:r>
          </w:p>
        </w:tc>
        <w:tc>
          <w:tcPr>
            <w:tcW w:w="1984" w:type="dxa"/>
          </w:tcPr>
          <w:p>
            <w:pPr>
              <w:pStyle w:val="14"/>
              <w:widowControl w:val="0"/>
              <w:adjustRightInd w:val="0"/>
              <w:spacing w:before="0" w:beforeAutospacing="0" w:after="0" w:afterAutospacing="0"/>
              <w:jc w:val="both"/>
              <w:textAlignment w:val="baseline"/>
              <w:rPr>
                <w:rFonts w:cs="宋体"/>
                <w:sz w:val="21"/>
                <w:szCs w:val="21"/>
              </w:rPr>
            </w:pPr>
            <w:r>
              <w:rPr>
                <w:rFonts w:hint="eastAsia" w:cs="宋体"/>
                <w:sz w:val="21"/>
                <w:szCs w:val="21"/>
              </w:rPr>
              <w:t>钢塑卡箍</w:t>
            </w:r>
          </w:p>
        </w:tc>
        <w:tc>
          <w:tcPr>
            <w:tcW w:w="1843" w:type="dxa"/>
            <w:vAlign w:val="center"/>
          </w:tcPr>
          <w:p>
            <w:pPr>
              <w:jc w:val="center"/>
              <w:rPr>
                <w:rFonts w:ascii="宋体" w:hAnsi="宋体" w:cs="宋体"/>
                <w:szCs w:val="21"/>
              </w:rPr>
            </w:pPr>
            <w:r>
              <w:rPr>
                <w:rFonts w:hint="eastAsia" w:ascii="宋体" w:hAnsi="宋体" w:cs="宋体"/>
                <w:szCs w:val="21"/>
              </w:rPr>
              <w:t>DN65</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rPr>
                <w:rFonts w:ascii="宋体" w:hAnsi="宋体" w:cs="宋体"/>
                <w:kern w:val="0"/>
                <w:szCs w:val="21"/>
              </w:rPr>
            </w:pPr>
          </w:p>
        </w:tc>
        <w:tc>
          <w:tcPr>
            <w:tcW w:w="1275" w:type="dxa"/>
            <w:vMerge w:val="restart"/>
            <w:vAlign w:val="center"/>
          </w:tcPr>
          <w:p>
            <w:pPr>
              <w:spacing w:line="4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67" w:type="dxa"/>
            <w:vMerge w:val="continue"/>
            <w:vAlign w:val="center"/>
          </w:tcPr>
          <w:p>
            <w:pPr>
              <w:spacing w:line="460" w:lineRule="exact"/>
              <w:jc w:val="center"/>
              <w:rPr>
                <w:szCs w:val="21"/>
              </w:rPr>
            </w:pPr>
          </w:p>
        </w:tc>
        <w:tc>
          <w:tcPr>
            <w:tcW w:w="993" w:type="dxa"/>
            <w:vAlign w:val="center"/>
          </w:tcPr>
          <w:p>
            <w:pPr>
              <w:pStyle w:val="14"/>
              <w:widowControl w:val="0"/>
              <w:adjustRightInd w:val="0"/>
              <w:spacing w:before="0" w:beforeAutospacing="0" w:after="0" w:afterAutospacing="0"/>
              <w:textAlignment w:val="baseline"/>
              <w:rPr>
                <w:szCs w:val="21"/>
              </w:rPr>
            </w:pPr>
            <w:r>
              <w:rPr>
                <w:rFonts w:hint="eastAsia" w:cs="宋体"/>
                <w:kern w:val="2"/>
                <w:sz w:val="21"/>
                <w:szCs w:val="20"/>
              </w:rPr>
              <w:t>1-2</w:t>
            </w:r>
          </w:p>
        </w:tc>
        <w:tc>
          <w:tcPr>
            <w:tcW w:w="1984" w:type="dxa"/>
          </w:tcPr>
          <w:p>
            <w:pPr>
              <w:pStyle w:val="14"/>
              <w:widowControl w:val="0"/>
              <w:adjustRightInd w:val="0"/>
              <w:spacing w:before="0" w:beforeAutospacing="0" w:after="0" w:afterAutospacing="0"/>
              <w:jc w:val="both"/>
              <w:textAlignment w:val="baseline"/>
              <w:rPr>
                <w:szCs w:val="21"/>
              </w:rPr>
            </w:pPr>
            <w:r>
              <w:rPr>
                <w:rFonts w:hint="eastAsia" w:cs="宋体"/>
                <w:sz w:val="21"/>
                <w:szCs w:val="21"/>
              </w:rPr>
              <w:t>钢塑卡箍</w:t>
            </w:r>
          </w:p>
        </w:tc>
        <w:tc>
          <w:tcPr>
            <w:tcW w:w="1843" w:type="dxa"/>
            <w:vAlign w:val="center"/>
          </w:tcPr>
          <w:p>
            <w:pPr>
              <w:jc w:val="center"/>
              <w:rPr>
                <w:rFonts w:ascii="宋体" w:hAnsi="宋体" w:cs="宋体"/>
                <w:kern w:val="0"/>
                <w:szCs w:val="21"/>
              </w:rPr>
            </w:pPr>
            <w:r>
              <w:rPr>
                <w:rFonts w:hint="eastAsia" w:ascii="宋体" w:hAnsi="宋体" w:cs="宋体"/>
                <w:szCs w:val="21"/>
              </w:rPr>
              <w:t>DN80</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rPr>
                <w:rFonts w:ascii="宋体" w:hAnsi="宋体" w:cs="宋体"/>
                <w:kern w:val="0"/>
                <w:szCs w:val="21"/>
              </w:rPr>
            </w:pPr>
          </w:p>
        </w:tc>
        <w:tc>
          <w:tcPr>
            <w:tcW w:w="1275" w:type="dxa"/>
            <w:vMerge w:val="continue"/>
            <w:vAlign w:val="center"/>
          </w:tcPr>
          <w:p>
            <w:pPr>
              <w:spacing w:line="4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567" w:type="dxa"/>
            <w:vMerge w:val="continue"/>
            <w:vAlign w:val="center"/>
          </w:tcPr>
          <w:p>
            <w:pPr>
              <w:spacing w:line="460" w:lineRule="exact"/>
              <w:jc w:val="center"/>
              <w:rPr>
                <w:szCs w:val="21"/>
              </w:rPr>
            </w:pPr>
          </w:p>
        </w:tc>
        <w:tc>
          <w:tcPr>
            <w:tcW w:w="993" w:type="dxa"/>
            <w:vAlign w:val="center"/>
          </w:tcPr>
          <w:p>
            <w:pPr>
              <w:spacing w:line="460" w:lineRule="exact"/>
              <w:jc w:val="center"/>
              <w:rPr>
                <w:rFonts w:ascii="宋体" w:hAnsi="宋体"/>
                <w:szCs w:val="21"/>
              </w:rPr>
            </w:pPr>
            <w:r>
              <w:rPr>
                <w:rFonts w:hint="eastAsia" w:ascii="宋体" w:hAnsi="宋体" w:cs="宋体"/>
                <w:szCs w:val="21"/>
              </w:rPr>
              <w:t>1-3</w:t>
            </w:r>
          </w:p>
        </w:tc>
        <w:tc>
          <w:tcPr>
            <w:tcW w:w="1984" w:type="dxa"/>
          </w:tcPr>
          <w:p>
            <w:pPr>
              <w:rPr>
                <w:rFonts w:ascii="宋体" w:hAnsi="宋体"/>
                <w:szCs w:val="21"/>
              </w:rPr>
            </w:pPr>
            <w:r>
              <w:rPr>
                <w:rFonts w:hint="eastAsia" w:cs="宋体"/>
                <w:szCs w:val="21"/>
              </w:rPr>
              <w:t>钢塑卡箍</w:t>
            </w:r>
          </w:p>
        </w:tc>
        <w:tc>
          <w:tcPr>
            <w:tcW w:w="1843" w:type="dxa"/>
            <w:vAlign w:val="center"/>
          </w:tcPr>
          <w:p>
            <w:pPr>
              <w:spacing w:line="460" w:lineRule="exact"/>
              <w:ind w:firstLine="630" w:firstLineChars="300"/>
              <w:rPr>
                <w:rFonts w:ascii="宋体" w:hAnsi="宋体" w:cs="宋体"/>
                <w:kern w:val="0"/>
                <w:szCs w:val="21"/>
              </w:rPr>
            </w:pPr>
            <w:r>
              <w:rPr>
                <w:rFonts w:hint="eastAsia" w:ascii="宋体" w:hAnsi="宋体" w:cs="宋体"/>
                <w:szCs w:val="21"/>
              </w:rPr>
              <w:t>DN100</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rPr>
                <w:rFonts w:ascii="宋体" w:hAnsi="宋体" w:cs="宋体"/>
                <w:kern w:val="0"/>
                <w:szCs w:val="21"/>
              </w:rPr>
            </w:pPr>
          </w:p>
        </w:tc>
        <w:tc>
          <w:tcPr>
            <w:tcW w:w="1275" w:type="dxa"/>
            <w:vMerge w:val="continue"/>
            <w:vAlign w:val="center"/>
          </w:tcPr>
          <w:p>
            <w:pPr>
              <w:spacing w:line="4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567" w:type="dxa"/>
            <w:vMerge w:val="continue"/>
            <w:vAlign w:val="center"/>
          </w:tcPr>
          <w:p>
            <w:pPr>
              <w:spacing w:line="460" w:lineRule="exact"/>
              <w:jc w:val="center"/>
              <w:rPr>
                <w:szCs w:val="21"/>
              </w:rPr>
            </w:pPr>
          </w:p>
        </w:tc>
        <w:tc>
          <w:tcPr>
            <w:tcW w:w="993" w:type="dxa"/>
            <w:vAlign w:val="center"/>
          </w:tcPr>
          <w:p>
            <w:pPr>
              <w:spacing w:line="460" w:lineRule="exact"/>
              <w:jc w:val="center"/>
              <w:rPr>
                <w:rFonts w:ascii="宋体" w:hAnsi="宋体"/>
                <w:szCs w:val="21"/>
              </w:rPr>
            </w:pPr>
            <w:r>
              <w:rPr>
                <w:rFonts w:hint="eastAsia" w:ascii="宋体" w:hAnsi="宋体" w:cs="宋体"/>
                <w:szCs w:val="21"/>
              </w:rPr>
              <w:t>1-4</w:t>
            </w:r>
          </w:p>
        </w:tc>
        <w:tc>
          <w:tcPr>
            <w:tcW w:w="1984" w:type="dxa"/>
          </w:tcPr>
          <w:p>
            <w:pPr>
              <w:rPr>
                <w:rFonts w:ascii="宋体" w:hAnsi="宋体"/>
                <w:szCs w:val="21"/>
              </w:rPr>
            </w:pPr>
            <w:r>
              <w:rPr>
                <w:rFonts w:hint="eastAsia" w:cs="宋体"/>
                <w:szCs w:val="21"/>
              </w:rPr>
              <w:t>钢塑卡箍</w:t>
            </w:r>
          </w:p>
        </w:tc>
        <w:tc>
          <w:tcPr>
            <w:tcW w:w="1843" w:type="dxa"/>
            <w:vAlign w:val="center"/>
          </w:tcPr>
          <w:p>
            <w:pPr>
              <w:spacing w:line="460" w:lineRule="exact"/>
              <w:ind w:firstLine="630" w:firstLineChars="300"/>
              <w:rPr>
                <w:rFonts w:ascii="宋体" w:hAnsi="宋体" w:cs="宋体"/>
                <w:kern w:val="0"/>
                <w:szCs w:val="21"/>
              </w:rPr>
            </w:pPr>
            <w:r>
              <w:rPr>
                <w:rFonts w:hint="eastAsia" w:ascii="宋体" w:hAnsi="宋体" w:cs="宋体"/>
                <w:szCs w:val="21"/>
              </w:rPr>
              <w:t>DN125</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rPr>
                <w:rFonts w:ascii="宋体" w:hAnsi="宋体" w:cs="宋体"/>
                <w:kern w:val="0"/>
                <w:szCs w:val="21"/>
              </w:rPr>
            </w:pPr>
          </w:p>
        </w:tc>
        <w:tc>
          <w:tcPr>
            <w:tcW w:w="1275" w:type="dxa"/>
            <w:vMerge w:val="continue"/>
            <w:vAlign w:val="center"/>
          </w:tcPr>
          <w:p>
            <w:pPr>
              <w:spacing w:line="460" w:lineRule="exact"/>
              <w:jc w:val="center"/>
              <w:rPr>
                <w:rFonts w:ascii="宋体" w:hAnsi="宋体" w:cs="宋体"/>
                <w:kern w:val="0"/>
                <w:szCs w:val="21"/>
              </w:rPr>
            </w:pPr>
          </w:p>
        </w:tc>
      </w:tr>
      <w:tr>
        <w:tblPrEx>
          <w:tblCellMar>
            <w:top w:w="0" w:type="dxa"/>
            <w:left w:w="108" w:type="dxa"/>
            <w:bottom w:w="0" w:type="dxa"/>
            <w:right w:w="108" w:type="dxa"/>
          </w:tblCellMar>
        </w:tblPrEx>
        <w:trPr>
          <w:cantSplit/>
          <w:trHeight w:val="467" w:hRule="atLeast"/>
        </w:trPr>
        <w:tc>
          <w:tcPr>
            <w:tcW w:w="567" w:type="dxa"/>
            <w:vMerge w:val="continue"/>
            <w:vAlign w:val="center"/>
          </w:tcPr>
          <w:p>
            <w:pPr>
              <w:spacing w:line="460" w:lineRule="exact"/>
              <w:jc w:val="center"/>
              <w:rPr>
                <w:szCs w:val="21"/>
              </w:rPr>
            </w:pPr>
          </w:p>
        </w:tc>
        <w:tc>
          <w:tcPr>
            <w:tcW w:w="993" w:type="dxa"/>
            <w:vAlign w:val="center"/>
          </w:tcPr>
          <w:p>
            <w:pPr>
              <w:spacing w:line="460" w:lineRule="exact"/>
              <w:jc w:val="center"/>
              <w:rPr>
                <w:rFonts w:ascii="宋体" w:hAnsi="宋体"/>
                <w:szCs w:val="21"/>
              </w:rPr>
            </w:pPr>
            <w:r>
              <w:rPr>
                <w:rFonts w:hint="eastAsia" w:ascii="宋体" w:hAnsi="宋体" w:cs="宋体"/>
                <w:szCs w:val="21"/>
              </w:rPr>
              <w:t>1-5</w:t>
            </w:r>
          </w:p>
        </w:tc>
        <w:tc>
          <w:tcPr>
            <w:tcW w:w="1984" w:type="dxa"/>
          </w:tcPr>
          <w:p>
            <w:pPr>
              <w:rPr>
                <w:rFonts w:ascii="宋体" w:hAnsi="宋体"/>
                <w:szCs w:val="21"/>
              </w:rPr>
            </w:pPr>
            <w:r>
              <w:rPr>
                <w:rFonts w:hint="eastAsia" w:cs="宋体"/>
                <w:szCs w:val="21"/>
              </w:rPr>
              <w:t>钢塑卡箍</w:t>
            </w:r>
          </w:p>
        </w:tc>
        <w:tc>
          <w:tcPr>
            <w:tcW w:w="1843" w:type="dxa"/>
            <w:vAlign w:val="center"/>
          </w:tcPr>
          <w:p>
            <w:pPr>
              <w:spacing w:line="460" w:lineRule="exact"/>
              <w:ind w:firstLine="630" w:firstLineChars="300"/>
              <w:rPr>
                <w:rFonts w:ascii="宋体" w:hAnsi="宋体" w:cs="宋体"/>
                <w:kern w:val="0"/>
                <w:szCs w:val="21"/>
              </w:rPr>
            </w:pPr>
            <w:r>
              <w:rPr>
                <w:rFonts w:hint="eastAsia" w:ascii="宋体" w:hAnsi="宋体" w:cs="宋体"/>
                <w:szCs w:val="21"/>
              </w:rPr>
              <w:t>DN150</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rPr>
                <w:rFonts w:ascii="宋体" w:hAnsi="宋体" w:cs="宋体"/>
                <w:kern w:val="0"/>
                <w:szCs w:val="21"/>
              </w:rPr>
            </w:pPr>
          </w:p>
        </w:tc>
        <w:tc>
          <w:tcPr>
            <w:tcW w:w="1275" w:type="dxa"/>
            <w:vMerge w:val="continue"/>
            <w:vAlign w:val="center"/>
          </w:tcPr>
          <w:p>
            <w:pPr>
              <w:spacing w:line="4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567" w:type="dxa"/>
            <w:vMerge w:val="continue"/>
            <w:vAlign w:val="center"/>
          </w:tcPr>
          <w:p>
            <w:pPr>
              <w:spacing w:line="460" w:lineRule="exact"/>
              <w:jc w:val="center"/>
              <w:rPr>
                <w:szCs w:val="21"/>
              </w:rPr>
            </w:pPr>
          </w:p>
        </w:tc>
        <w:tc>
          <w:tcPr>
            <w:tcW w:w="993" w:type="dxa"/>
            <w:vAlign w:val="center"/>
          </w:tcPr>
          <w:p>
            <w:pPr>
              <w:spacing w:line="460" w:lineRule="exact"/>
              <w:jc w:val="center"/>
              <w:rPr>
                <w:rFonts w:ascii="宋体" w:hAnsi="宋体"/>
                <w:szCs w:val="21"/>
              </w:rPr>
            </w:pPr>
            <w:r>
              <w:rPr>
                <w:rFonts w:hint="eastAsia" w:ascii="宋体" w:hAnsi="宋体" w:cs="宋体"/>
                <w:szCs w:val="21"/>
              </w:rPr>
              <w:t>1-6</w:t>
            </w:r>
          </w:p>
        </w:tc>
        <w:tc>
          <w:tcPr>
            <w:tcW w:w="1984" w:type="dxa"/>
          </w:tcPr>
          <w:p>
            <w:pPr>
              <w:rPr>
                <w:rFonts w:ascii="宋体" w:hAnsi="宋体"/>
                <w:szCs w:val="21"/>
              </w:rPr>
            </w:pPr>
            <w:r>
              <w:rPr>
                <w:rFonts w:hint="eastAsia" w:cs="宋体"/>
                <w:szCs w:val="21"/>
              </w:rPr>
              <w:t>钢塑卡箍</w:t>
            </w:r>
          </w:p>
        </w:tc>
        <w:tc>
          <w:tcPr>
            <w:tcW w:w="1843" w:type="dxa"/>
            <w:vAlign w:val="center"/>
          </w:tcPr>
          <w:p>
            <w:pPr>
              <w:spacing w:line="460" w:lineRule="exact"/>
              <w:ind w:firstLine="630" w:firstLineChars="300"/>
              <w:rPr>
                <w:rFonts w:ascii="宋体" w:hAnsi="宋体" w:cs="宋体"/>
                <w:kern w:val="0"/>
                <w:szCs w:val="21"/>
              </w:rPr>
            </w:pPr>
            <w:r>
              <w:rPr>
                <w:rFonts w:hint="eastAsia" w:ascii="宋体" w:hAnsi="宋体" w:cs="宋体"/>
                <w:szCs w:val="21"/>
              </w:rPr>
              <w:t>DN200</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rPr>
                <w:rFonts w:ascii="宋体" w:hAnsi="宋体" w:cs="宋体"/>
                <w:kern w:val="0"/>
                <w:szCs w:val="21"/>
              </w:rPr>
            </w:pPr>
          </w:p>
        </w:tc>
        <w:tc>
          <w:tcPr>
            <w:tcW w:w="1275" w:type="dxa"/>
            <w:vMerge w:val="continue"/>
            <w:vAlign w:val="center"/>
          </w:tcPr>
          <w:p>
            <w:pPr>
              <w:spacing w:line="4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567" w:type="dxa"/>
            <w:vMerge w:val="continue"/>
            <w:vAlign w:val="center"/>
          </w:tcPr>
          <w:p>
            <w:pPr>
              <w:spacing w:line="460" w:lineRule="exact"/>
              <w:jc w:val="center"/>
              <w:rPr>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1-7</w:t>
            </w:r>
          </w:p>
        </w:tc>
        <w:tc>
          <w:tcPr>
            <w:tcW w:w="1984" w:type="dxa"/>
          </w:tcPr>
          <w:p>
            <w:pPr>
              <w:rPr>
                <w:rFonts w:cs="宋体"/>
                <w:szCs w:val="21"/>
              </w:rPr>
            </w:pPr>
            <w:r>
              <w:rPr>
                <w:rFonts w:hint="eastAsia" w:cs="宋体"/>
                <w:szCs w:val="21"/>
              </w:rPr>
              <w:t>钢塑卡箍弯头</w:t>
            </w:r>
          </w:p>
        </w:tc>
        <w:tc>
          <w:tcPr>
            <w:tcW w:w="1843" w:type="dxa"/>
            <w:vAlign w:val="center"/>
          </w:tcPr>
          <w:p>
            <w:pPr>
              <w:spacing w:line="460" w:lineRule="exact"/>
              <w:ind w:firstLine="420" w:firstLineChars="200"/>
              <w:jc w:val="center"/>
              <w:rPr>
                <w:rFonts w:ascii="宋体" w:hAnsi="宋体" w:cs="宋体"/>
                <w:szCs w:val="21"/>
              </w:rPr>
            </w:pPr>
            <w:r>
              <w:rPr>
                <w:rFonts w:hint="eastAsia" w:ascii="宋体" w:hAnsi="宋体" w:cs="宋体"/>
                <w:szCs w:val="21"/>
              </w:rPr>
              <w:t>DN65×90°</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rPr>
                <w:rFonts w:ascii="宋体" w:hAnsi="宋体" w:cs="宋体"/>
                <w:kern w:val="0"/>
                <w:szCs w:val="21"/>
              </w:rPr>
            </w:pPr>
          </w:p>
        </w:tc>
        <w:tc>
          <w:tcPr>
            <w:tcW w:w="1275" w:type="dxa"/>
            <w:vMerge w:val="continue"/>
            <w:vAlign w:val="center"/>
          </w:tcPr>
          <w:p>
            <w:pPr>
              <w:spacing w:line="4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567" w:type="dxa"/>
            <w:vMerge w:val="continue"/>
            <w:vAlign w:val="center"/>
          </w:tcPr>
          <w:p>
            <w:pPr>
              <w:spacing w:line="460" w:lineRule="exact"/>
              <w:jc w:val="center"/>
              <w:rPr>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1-8</w:t>
            </w:r>
          </w:p>
        </w:tc>
        <w:tc>
          <w:tcPr>
            <w:tcW w:w="1984" w:type="dxa"/>
          </w:tcPr>
          <w:p>
            <w:pPr>
              <w:rPr>
                <w:rFonts w:cs="宋体"/>
                <w:szCs w:val="21"/>
              </w:rPr>
            </w:pPr>
            <w:r>
              <w:rPr>
                <w:rFonts w:hint="eastAsia" w:cs="宋体"/>
                <w:szCs w:val="21"/>
              </w:rPr>
              <w:t>钢塑卡箍弯头</w:t>
            </w:r>
          </w:p>
        </w:tc>
        <w:tc>
          <w:tcPr>
            <w:tcW w:w="1843" w:type="dxa"/>
            <w:vAlign w:val="center"/>
          </w:tcPr>
          <w:p>
            <w:pPr>
              <w:spacing w:line="460" w:lineRule="exact"/>
              <w:ind w:firstLine="420" w:firstLineChars="200"/>
              <w:jc w:val="center"/>
              <w:rPr>
                <w:rFonts w:ascii="宋体" w:hAnsi="宋体" w:cs="宋体"/>
                <w:szCs w:val="21"/>
              </w:rPr>
            </w:pPr>
            <w:r>
              <w:rPr>
                <w:rFonts w:hint="eastAsia" w:ascii="宋体" w:hAnsi="宋体" w:cs="宋体"/>
                <w:szCs w:val="21"/>
              </w:rPr>
              <w:t>DN65×45°</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rPr>
                <w:rFonts w:ascii="宋体" w:hAnsi="宋体" w:cs="宋体"/>
                <w:kern w:val="0"/>
                <w:szCs w:val="21"/>
              </w:rPr>
            </w:pPr>
          </w:p>
        </w:tc>
        <w:tc>
          <w:tcPr>
            <w:tcW w:w="1275" w:type="dxa"/>
            <w:vMerge w:val="continue"/>
            <w:vAlign w:val="center"/>
          </w:tcPr>
          <w:p>
            <w:pPr>
              <w:spacing w:line="4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567" w:type="dxa"/>
            <w:vMerge w:val="continue"/>
            <w:vAlign w:val="center"/>
          </w:tcPr>
          <w:p>
            <w:pPr>
              <w:spacing w:line="460" w:lineRule="exact"/>
              <w:jc w:val="center"/>
              <w:rPr>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1-9</w:t>
            </w:r>
          </w:p>
        </w:tc>
        <w:tc>
          <w:tcPr>
            <w:tcW w:w="1984" w:type="dxa"/>
          </w:tcPr>
          <w:p>
            <w:pPr>
              <w:rPr>
                <w:rFonts w:cs="宋体"/>
                <w:szCs w:val="21"/>
              </w:rPr>
            </w:pPr>
            <w:r>
              <w:rPr>
                <w:rFonts w:hint="eastAsia" w:cs="宋体"/>
                <w:szCs w:val="21"/>
              </w:rPr>
              <w:t>钢塑卡箍弯头</w:t>
            </w:r>
          </w:p>
        </w:tc>
        <w:tc>
          <w:tcPr>
            <w:tcW w:w="1843" w:type="dxa"/>
            <w:vAlign w:val="center"/>
          </w:tcPr>
          <w:p>
            <w:pPr>
              <w:spacing w:line="460" w:lineRule="exact"/>
              <w:ind w:firstLine="420" w:firstLineChars="200"/>
              <w:jc w:val="center"/>
              <w:rPr>
                <w:rFonts w:ascii="宋体" w:hAnsi="宋体" w:cs="宋体"/>
                <w:szCs w:val="21"/>
              </w:rPr>
            </w:pPr>
            <w:r>
              <w:rPr>
                <w:rFonts w:hint="eastAsia" w:ascii="宋体" w:hAnsi="宋体" w:cs="宋体"/>
                <w:szCs w:val="21"/>
              </w:rPr>
              <w:t>DN65×22°</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rPr>
                <w:rFonts w:ascii="宋体" w:hAnsi="宋体" w:cs="宋体"/>
                <w:kern w:val="0"/>
                <w:szCs w:val="21"/>
              </w:rPr>
            </w:pPr>
          </w:p>
        </w:tc>
        <w:tc>
          <w:tcPr>
            <w:tcW w:w="1275" w:type="dxa"/>
            <w:vMerge w:val="continue"/>
            <w:vAlign w:val="center"/>
          </w:tcPr>
          <w:p>
            <w:pPr>
              <w:spacing w:line="4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567" w:type="dxa"/>
            <w:vMerge w:val="continue"/>
            <w:vAlign w:val="center"/>
          </w:tcPr>
          <w:p>
            <w:pPr>
              <w:spacing w:line="460" w:lineRule="exact"/>
              <w:jc w:val="center"/>
              <w:rPr>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1-10</w:t>
            </w:r>
          </w:p>
        </w:tc>
        <w:tc>
          <w:tcPr>
            <w:tcW w:w="1984" w:type="dxa"/>
          </w:tcPr>
          <w:p>
            <w:pPr>
              <w:rPr>
                <w:rFonts w:cs="宋体"/>
                <w:szCs w:val="21"/>
              </w:rPr>
            </w:pPr>
            <w:r>
              <w:rPr>
                <w:rFonts w:hint="eastAsia" w:cs="宋体"/>
                <w:szCs w:val="21"/>
              </w:rPr>
              <w:t>钢塑卡箍弯头</w:t>
            </w:r>
          </w:p>
        </w:tc>
        <w:tc>
          <w:tcPr>
            <w:tcW w:w="1843" w:type="dxa"/>
            <w:vAlign w:val="center"/>
          </w:tcPr>
          <w:p>
            <w:pPr>
              <w:spacing w:line="460" w:lineRule="exact"/>
              <w:ind w:firstLine="420" w:firstLineChars="200"/>
              <w:jc w:val="center"/>
              <w:rPr>
                <w:rFonts w:ascii="宋体" w:hAnsi="宋体" w:cs="宋体"/>
                <w:szCs w:val="21"/>
              </w:rPr>
            </w:pPr>
            <w:r>
              <w:rPr>
                <w:rFonts w:hint="eastAsia" w:ascii="宋体" w:hAnsi="宋体" w:cs="宋体"/>
                <w:szCs w:val="21"/>
              </w:rPr>
              <w:t>DN65×11°</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rPr>
                <w:rFonts w:ascii="宋体" w:hAnsi="宋体" w:cs="宋体"/>
                <w:kern w:val="0"/>
                <w:szCs w:val="21"/>
              </w:rPr>
            </w:pPr>
          </w:p>
        </w:tc>
        <w:tc>
          <w:tcPr>
            <w:tcW w:w="1275" w:type="dxa"/>
            <w:vMerge w:val="continue"/>
            <w:vAlign w:val="center"/>
          </w:tcPr>
          <w:p>
            <w:pPr>
              <w:spacing w:line="4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567" w:type="dxa"/>
            <w:vMerge w:val="continue"/>
            <w:vAlign w:val="center"/>
          </w:tcPr>
          <w:p>
            <w:pPr>
              <w:spacing w:line="460" w:lineRule="exact"/>
              <w:jc w:val="center"/>
              <w:rPr>
                <w:szCs w:val="21"/>
              </w:rPr>
            </w:pPr>
          </w:p>
        </w:tc>
        <w:tc>
          <w:tcPr>
            <w:tcW w:w="993" w:type="dxa"/>
            <w:vAlign w:val="center"/>
          </w:tcPr>
          <w:p>
            <w:pPr>
              <w:spacing w:line="460" w:lineRule="exact"/>
              <w:jc w:val="center"/>
              <w:rPr>
                <w:rFonts w:ascii="宋体" w:hAnsi="宋体"/>
                <w:szCs w:val="21"/>
              </w:rPr>
            </w:pPr>
            <w:r>
              <w:rPr>
                <w:rFonts w:hint="eastAsia" w:ascii="宋体" w:hAnsi="宋体" w:cs="宋体"/>
                <w:szCs w:val="21"/>
              </w:rPr>
              <w:t>1-11</w:t>
            </w:r>
          </w:p>
        </w:tc>
        <w:tc>
          <w:tcPr>
            <w:tcW w:w="1984" w:type="dxa"/>
          </w:tcPr>
          <w:p>
            <w:pPr>
              <w:rPr>
                <w:rFonts w:ascii="宋体" w:hAnsi="宋体"/>
                <w:szCs w:val="21"/>
              </w:rPr>
            </w:pPr>
            <w:r>
              <w:rPr>
                <w:rFonts w:hint="eastAsia" w:cs="宋体"/>
                <w:szCs w:val="21"/>
              </w:rPr>
              <w:t>钢塑卡箍弯头</w:t>
            </w:r>
          </w:p>
        </w:tc>
        <w:tc>
          <w:tcPr>
            <w:tcW w:w="1843" w:type="dxa"/>
            <w:vAlign w:val="center"/>
          </w:tcPr>
          <w:p>
            <w:pPr>
              <w:spacing w:line="460" w:lineRule="exact"/>
              <w:ind w:firstLine="420" w:firstLineChars="200"/>
              <w:jc w:val="center"/>
              <w:rPr>
                <w:rFonts w:ascii="宋体" w:hAnsi="宋体" w:cs="宋体"/>
                <w:kern w:val="0"/>
                <w:szCs w:val="21"/>
              </w:rPr>
            </w:pPr>
            <w:r>
              <w:rPr>
                <w:rFonts w:hint="eastAsia" w:ascii="宋体" w:hAnsi="宋体" w:cs="宋体"/>
                <w:szCs w:val="21"/>
              </w:rPr>
              <w:t>DN80×90°</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rPr>
                <w:rFonts w:ascii="宋体" w:hAnsi="宋体" w:cs="宋体"/>
                <w:kern w:val="0"/>
                <w:szCs w:val="21"/>
              </w:rPr>
            </w:pPr>
          </w:p>
        </w:tc>
        <w:tc>
          <w:tcPr>
            <w:tcW w:w="1275" w:type="dxa"/>
            <w:vMerge w:val="continue"/>
            <w:vAlign w:val="center"/>
          </w:tcPr>
          <w:p>
            <w:pPr>
              <w:spacing w:line="4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567" w:type="dxa"/>
            <w:vMerge w:val="continue"/>
            <w:vAlign w:val="center"/>
          </w:tcPr>
          <w:p>
            <w:pPr>
              <w:spacing w:line="460" w:lineRule="exact"/>
              <w:jc w:val="center"/>
              <w:rPr>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1-12</w:t>
            </w:r>
          </w:p>
        </w:tc>
        <w:tc>
          <w:tcPr>
            <w:tcW w:w="1984" w:type="dxa"/>
          </w:tcPr>
          <w:p>
            <w:pPr>
              <w:rPr>
                <w:rFonts w:ascii="宋体" w:hAnsi="宋体" w:cs="宋体"/>
                <w:szCs w:val="21"/>
              </w:rPr>
            </w:pPr>
            <w:r>
              <w:rPr>
                <w:rFonts w:hint="eastAsia" w:cs="宋体"/>
                <w:szCs w:val="21"/>
              </w:rPr>
              <w:t>钢塑卡箍弯头</w:t>
            </w:r>
          </w:p>
        </w:tc>
        <w:tc>
          <w:tcPr>
            <w:tcW w:w="1843" w:type="dxa"/>
            <w:vAlign w:val="center"/>
          </w:tcPr>
          <w:p>
            <w:pPr>
              <w:spacing w:line="460" w:lineRule="exact"/>
              <w:ind w:firstLine="420" w:firstLineChars="200"/>
              <w:jc w:val="center"/>
              <w:rPr>
                <w:rFonts w:ascii="宋体" w:hAnsi="宋体" w:cs="宋体"/>
                <w:szCs w:val="21"/>
              </w:rPr>
            </w:pPr>
            <w:r>
              <w:rPr>
                <w:rFonts w:hint="eastAsia" w:ascii="宋体" w:hAnsi="宋体" w:cs="宋体"/>
                <w:szCs w:val="21"/>
              </w:rPr>
              <w:t>DN80×45°</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rPr>
                <w:rFonts w:ascii="宋体" w:hAnsi="宋体" w:cs="宋体"/>
                <w:kern w:val="0"/>
                <w:szCs w:val="21"/>
              </w:rPr>
            </w:pPr>
          </w:p>
        </w:tc>
        <w:tc>
          <w:tcPr>
            <w:tcW w:w="1275" w:type="dxa"/>
            <w:vMerge w:val="continue"/>
            <w:vAlign w:val="center"/>
          </w:tcPr>
          <w:p>
            <w:pPr>
              <w:spacing w:line="4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567" w:type="dxa"/>
            <w:vMerge w:val="continue"/>
            <w:vAlign w:val="center"/>
          </w:tcPr>
          <w:p>
            <w:pPr>
              <w:spacing w:line="460" w:lineRule="exact"/>
              <w:jc w:val="center"/>
              <w:rPr>
                <w:szCs w:val="21"/>
              </w:rPr>
            </w:pPr>
          </w:p>
        </w:tc>
        <w:tc>
          <w:tcPr>
            <w:tcW w:w="993" w:type="dxa"/>
            <w:vAlign w:val="center"/>
          </w:tcPr>
          <w:p>
            <w:pPr>
              <w:spacing w:line="460" w:lineRule="exact"/>
              <w:jc w:val="center"/>
              <w:rPr>
                <w:rFonts w:ascii="宋体" w:hAnsi="宋体"/>
                <w:szCs w:val="21"/>
              </w:rPr>
            </w:pPr>
            <w:r>
              <w:rPr>
                <w:rFonts w:hint="eastAsia" w:ascii="宋体" w:hAnsi="宋体" w:cs="宋体"/>
                <w:szCs w:val="21"/>
              </w:rPr>
              <w:t>1-13</w:t>
            </w:r>
          </w:p>
        </w:tc>
        <w:tc>
          <w:tcPr>
            <w:tcW w:w="1984" w:type="dxa"/>
          </w:tcPr>
          <w:p>
            <w:pPr>
              <w:rPr>
                <w:rFonts w:ascii="宋体" w:hAnsi="宋体"/>
                <w:szCs w:val="21"/>
              </w:rPr>
            </w:pPr>
            <w:r>
              <w:rPr>
                <w:rFonts w:hint="eastAsia" w:cs="宋体"/>
                <w:szCs w:val="21"/>
              </w:rPr>
              <w:t>钢塑卡箍弯头</w:t>
            </w:r>
          </w:p>
        </w:tc>
        <w:tc>
          <w:tcPr>
            <w:tcW w:w="1843" w:type="dxa"/>
            <w:vAlign w:val="center"/>
          </w:tcPr>
          <w:p>
            <w:pPr>
              <w:spacing w:line="460" w:lineRule="exact"/>
              <w:ind w:firstLine="420" w:firstLineChars="200"/>
              <w:jc w:val="center"/>
              <w:rPr>
                <w:rFonts w:ascii="宋体" w:hAnsi="宋体" w:cs="宋体"/>
                <w:kern w:val="0"/>
                <w:szCs w:val="21"/>
              </w:rPr>
            </w:pPr>
            <w:r>
              <w:rPr>
                <w:rFonts w:hint="eastAsia" w:ascii="宋体" w:hAnsi="宋体" w:cs="宋体"/>
                <w:szCs w:val="21"/>
              </w:rPr>
              <w:t>DN80×22°</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rPr>
                <w:rFonts w:ascii="宋体" w:hAnsi="宋体" w:cs="宋体"/>
                <w:kern w:val="0"/>
                <w:szCs w:val="21"/>
              </w:rPr>
            </w:pPr>
          </w:p>
        </w:tc>
        <w:tc>
          <w:tcPr>
            <w:tcW w:w="1275" w:type="dxa"/>
            <w:vMerge w:val="continue"/>
            <w:vAlign w:val="center"/>
          </w:tcPr>
          <w:p>
            <w:pPr>
              <w:spacing w:line="460" w:lineRule="exact"/>
              <w:jc w:val="center"/>
              <w:rPr>
                <w:rFonts w:ascii="宋体" w:hAnsi="宋体" w:cs="宋体"/>
                <w:kern w:val="0"/>
                <w:szCs w:val="21"/>
              </w:rPr>
            </w:pPr>
          </w:p>
        </w:tc>
      </w:tr>
      <w:tr>
        <w:tblPrEx>
          <w:tblCellMar>
            <w:top w:w="0" w:type="dxa"/>
            <w:left w:w="108" w:type="dxa"/>
            <w:bottom w:w="0" w:type="dxa"/>
            <w:right w:w="108" w:type="dxa"/>
          </w:tblCellMar>
        </w:tblPrEx>
        <w:trPr>
          <w:cantSplit/>
          <w:trHeight w:val="281" w:hRule="atLeast"/>
        </w:trPr>
        <w:tc>
          <w:tcPr>
            <w:tcW w:w="567" w:type="dxa"/>
            <w:vMerge w:val="continue"/>
            <w:vAlign w:val="center"/>
          </w:tcPr>
          <w:p>
            <w:pPr>
              <w:spacing w:line="460" w:lineRule="exact"/>
              <w:jc w:val="center"/>
              <w:rPr>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1-14</w:t>
            </w:r>
          </w:p>
        </w:tc>
        <w:tc>
          <w:tcPr>
            <w:tcW w:w="1984" w:type="dxa"/>
          </w:tcPr>
          <w:p>
            <w:pPr>
              <w:rPr>
                <w:rFonts w:cs="宋体"/>
                <w:szCs w:val="21"/>
              </w:rPr>
            </w:pPr>
            <w:r>
              <w:rPr>
                <w:rFonts w:hint="eastAsia" w:cs="宋体"/>
                <w:szCs w:val="21"/>
              </w:rPr>
              <w:t>钢塑卡箍弯头</w:t>
            </w:r>
          </w:p>
        </w:tc>
        <w:tc>
          <w:tcPr>
            <w:tcW w:w="1843" w:type="dxa"/>
            <w:vAlign w:val="center"/>
          </w:tcPr>
          <w:p>
            <w:pPr>
              <w:spacing w:line="460" w:lineRule="exact"/>
              <w:ind w:firstLine="420" w:firstLineChars="200"/>
              <w:jc w:val="center"/>
              <w:rPr>
                <w:rFonts w:ascii="宋体" w:hAnsi="宋体" w:cs="宋体"/>
                <w:szCs w:val="21"/>
              </w:rPr>
            </w:pPr>
            <w:r>
              <w:rPr>
                <w:rFonts w:hint="eastAsia" w:ascii="宋体" w:hAnsi="宋体" w:cs="宋体"/>
                <w:szCs w:val="21"/>
              </w:rPr>
              <w:t>DN80×11°</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rPr>
                <w:rFonts w:ascii="宋体" w:hAnsi="宋体" w:cs="宋体"/>
                <w:kern w:val="0"/>
                <w:szCs w:val="21"/>
              </w:rPr>
            </w:pPr>
          </w:p>
        </w:tc>
        <w:tc>
          <w:tcPr>
            <w:tcW w:w="1275" w:type="dxa"/>
            <w:vMerge w:val="continue"/>
            <w:vAlign w:val="center"/>
          </w:tcPr>
          <w:p>
            <w:pPr>
              <w:spacing w:line="4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trPr>
        <w:tc>
          <w:tcPr>
            <w:tcW w:w="567" w:type="dxa"/>
            <w:vMerge w:val="continue"/>
            <w:vAlign w:val="center"/>
          </w:tcPr>
          <w:p>
            <w:pPr>
              <w:spacing w:line="460" w:lineRule="exact"/>
              <w:jc w:val="center"/>
              <w:rPr>
                <w:szCs w:val="21"/>
              </w:rPr>
            </w:pPr>
          </w:p>
        </w:tc>
        <w:tc>
          <w:tcPr>
            <w:tcW w:w="993" w:type="dxa"/>
            <w:vAlign w:val="center"/>
          </w:tcPr>
          <w:p>
            <w:pPr>
              <w:spacing w:line="460" w:lineRule="exact"/>
              <w:jc w:val="center"/>
              <w:rPr>
                <w:rFonts w:ascii="宋体" w:hAnsi="宋体"/>
                <w:szCs w:val="21"/>
              </w:rPr>
            </w:pPr>
            <w:r>
              <w:rPr>
                <w:rFonts w:hint="eastAsia" w:ascii="宋体" w:hAnsi="宋体" w:cs="宋体"/>
                <w:szCs w:val="21"/>
              </w:rPr>
              <w:t>1-15</w:t>
            </w:r>
          </w:p>
        </w:tc>
        <w:tc>
          <w:tcPr>
            <w:tcW w:w="1984" w:type="dxa"/>
          </w:tcPr>
          <w:p>
            <w:pPr>
              <w:rPr>
                <w:rFonts w:ascii="宋体" w:hAnsi="宋体"/>
                <w:szCs w:val="21"/>
              </w:rPr>
            </w:pPr>
            <w:r>
              <w:rPr>
                <w:rFonts w:hint="eastAsia" w:cs="宋体"/>
                <w:szCs w:val="21"/>
              </w:rPr>
              <w:t>钢塑卡箍弯头</w:t>
            </w:r>
          </w:p>
        </w:tc>
        <w:tc>
          <w:tcPr>
            <w:tcW w:w="1843" w:type="dxa"/>
            <w:vAlign w:val="center"/>
          </w:tcPr>
          <w:p>
            <w:pPr>
              <w:spacing w:line="460" w:lineRule="exact"/>
              <w:ind w:firstLine="420" w:firstLineChars="200"/>
              <w:jc w:val="center"/>
              <w:rPr>
                <w:rFonts w:ascii="宋体" w:hAnsi="宋体" w:cs="宋体"/>
                <w:kern w:val="0"/>
                <w:szCs w:val="21"/>
              </w:rPr>
            </w:pPr>
            <w:r>
              <w:rPr>
                <w:rFonts w:hint="eastAsia" w:ascii="宋体" w:hAnsi="宋体" w:cs="宋体"/>
                <w:szCs w:val="21"/>
              </w:rPr>
              <w:t>DN100×90°</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rPr>
                <w:rFonts w:ascii="宋体" w:hAnsi="宋体" w:cs="宋体"/>
                <w:kern w:val="0"/>
                <w:szCs w:val="21"/>
              </w:rPr>
            </w:pPr>
          </w:p>
        </w:tc>
        <w:tc>
          <w:tcPr>
            <w:tcW w:w="1275" w:type="dxa"/>
            <w:vMerge w:val="continue"/>
            <w:vAlign w:val="center"/>
          </w:tcPr>
          <w:p>
            <w:pPr>
              <w:spacing w:line="460" w:lineRule="exact"/>
              <w:jc w:val="center"/>
              <w:rPr>
                <w:rFonts w:ascii="宋体" w:hAnsi="宋体" w:cs="宋体"/>
                <w:kern w:val="0"/>
                <w:szCs w:val="21"/>
              </w:rPr>
            </w:pPr>
          </w:p>
        </w:tc>
      </w:tr>
      <w:tr>
        <w:tblPrEx>
          <w:tblCellMar>
            <w:top w:w="0" w:type="dxa"/>
            <w:left w:w="108" w:type="dxa"/>
            <w:bottom w:w="0" w:type="dxa"/>
            <w:right w:w="108" w:type="dxa"/>
          </w:tblCellMar>
        </w:tblPrEx>
        <w:trPr>
          <w:cantSplit/>
          <w:trHeight w:val="337" w:hRule="atLeast"/>
        </w:trPr>
        <w:tc>
          <w:tcPr>
            <w:tcW w:w="567" w:type="dxa"/>
            <w:vMerge w:val="continue"/>
            <w:vAlign w:val="center"/>
          </w:tcPr>
          <w:p>
            <w:pPr>
              <w:spacing w:line="460" w:lineRule="exact"/>
              <w:jc w:val="center"/>
              <w:rPr>
                <w:szCs w:val="21"/>
              </w:rPr>
            </w:pPr>
          </w:p>
        </w:tc>
        <w:tc>
          <w:tcPr>
            <w:tcW w:w="993" w:type="dxa"/>
            <w:vAlign w:val="center"/>
          </w:tcPr>
          <w:p>
            <w:pPr>
              <w:spacing w:line="460" w:lineRule="exact"/>
              <w:jc w:val="center"/>
              <w:rPr>
                <w:rFonts w:ascii="宋体" w:hAnsi="宋体"/>
                <w:szCs w:val="21"/>
              </w:rPr>
            </w:pPr>
            <w:r>
              <w:rPr>
                <w:rFonts w:hint="eastAsia" w:ascii="宋体" w:hAnsi="宋体" w:cs="宋体"/>
                <w:szCs w:val="21"/>
              </w:rPr>
              <w:t>1-16</w:t>
            </w:r>
          </w:p>
        </w:tc>
        <w:tc>
          <w:tcPr>
            <w:tcW w:w="1984" w:type="dxa"/>
          </w:tcPr>
          <w:p>
            <w:pPr>
              <w:rPr>
                <w:rFonts w:ascii="宋体" w:hAnsi="宋体"/>
                <w:szCs w:val="21"/>
              </w:rPr>
            </w:pPr>
            <w:r>
              <w:rPr>
                <w:rFonts w:hint="eastAsia" w:cs="宋体"/>
                <w:szCs w:val="21"/>
              </w:rPr>
              <w:t>钢塑卡箍弯头</w:t>
            </w:r>
          </w:p>
        </w:tc>
        <w:tc>
          <w:tcPr>
            <w:tcW w:w="1843" w:type="dxa"/>
            <w:vAlign w:val="center"/>
          </w:tcPr>
          <w:p>
            <w:pPr>
              <w:spacing w:line="460" w:lineRule="exact"/>
              <w:jc w:val="center"/>
              <w:rPr>
                <w:rFonts w:ascii="宋体" w:hAnsi="宋体"/>
                <w:szCs w:val="21"/>
              </w:rPr>
            </w:pPr>
            <w:r>
              <w:rPr>
                <w:rFonts w:hint="eastAsia" w:ascii="宋体" w:hAnsi="宋体" w:cs="宋体"/>
                <w:szCs w:val="21"/>
              </w:rPr>
              <w:t>DN100×45°</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rPr>
                <w:rFonts w:ascii="宋体" w:hAnsi="宋体"/>
                <w:szCs w:val="21"/>
              </w:rPr>
            </w:pPr>
          </w:p>
        </w:tc>
        <w:tc>
          <w:tcPr>
            <w:tcW w:w="1275" w:type="dxa"/>
            <w:vMerge w:val="continue"/>
            <w:vAlign w:val="center"/>
          </w:tcPr>
          <w:p>
            <w:pPr>
              <w:spacing w:line="4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pPr>
            <w:r>
              <w:rPr>
                <w:rFonts w:hint="eastAsia" w:ascii="宋体" w:hAnsi="宋体" w:cs="宋体"/>
                <w:szCs w:val="21"/>
              </w:rPr>
              <w:t>1-17</w:t>
            </w:r>
          </w:p>
        </w:tc>
        <w:tc>
          <w:tcPr>
            <w:tcW w:w="1984" w:type="dxa"/>
          </w:tcPr>
          <w:p>
            <w:r>
              <w:rPr>
                <w:rFonts w:hint="eastAsia" w:cs="宋体"/>
                <w:szCs w:val="21"/>
              </w:rPr>
              <w:t>钢塑卡箍弯头</w:t>
            </w:r>
          </w:p>
        </w:tc>
        <w:tc>
          <w:tcPr>
            <w:tcW w:w="1843" w:type="dxa"/>
            <w:vAlign w:val="center"/>
          </w:tcPr>
          <w:p>
            <w:pPr>
              <w:spacing w:line="460" w:lineRule="exact"/>
              <w:jc w:val="center"/>
              <w:rPr>
                <w:rFonts w:ascii="宋体" w:hAnsi="宋体" w:cs="宋体"/>
                <w:kern w:val="0"/>
                <w:szCs w:val="21"/>
              </w:rPr>
            </w:pPr>
            <w:r>
              <w:rPr>
                <w:rFonts w:hint="eastAsia" w:ascii="宋体" w:hAnsi="宋体" w:cs="宋体"/>
                <w:szCs w:val="21"/>
              </w:rPr>
              <w:t>DN100×22°</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1-18</w:t>
            </w:r>
          </w:p>
        </w:tc>
        <w:tc>
          <w:tcPr>
            <w:tcW w:w="1984" w:type="dxa"/>
          </w:tcPr>
          <w:p>
            <w:pPr>
              <w:rPr>
                <w:rFonts w:cs="宋体"/>
                <w:szCs w:val="21"/>
              </w:rPr>
            </w:pPr>
            <w:r>
              <w:rPr>
                <w:rFonts w:hint="eastAsia" w:cs="宋体"/>
                <w:szCs w:val="21"/>
              </w:rPr>
              <w:t>钢塑卡箍弯头</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DN100×11°</w:t>
            </w:r>
          </w:p>
        </w:tc>
        <w:tc>
          <w:tcPr>
            <w:tcW w:w="1134" w:type="dxa"/>
          </w:tcPr>
          <w:p>
            <w:r>
              <w:rPr>
                <w:rFonts w:hint="eastAsia" w:ascii="宋体" w:hAnsi="宋体" w:cs="宋体"/>
                <w:kern w:val="0"/>
                <w:szCs w:val="21"/>
              </w:rPr>
              <w:t>1个</w:t>
            </w:r>
          </w:p>
        </w:tc>
        <w:tc>
          <w:tcPr>
            <w:tcW w:w="1843" w:type="dxa"/>
            <w:vAlign w:val="center"/>
          </w:tcPr>
          <w:p>
            <w:pPr>
              <w:spacing w:line="460" w:lineRule="exact"/>
            </w:pPr>
            <w:r>
              <w:rPr>
                <w:rFonts w:hint="eastAsia"/>
              </w:rPr>
              <w:t xml:space="preserve">  </w:t>
            </w:r>
          </w:p>
        </w:tc>
        <w:tc>
          <w:tcPr>
            <w:tcW w:w="1275" w:type="dxa"/>
            <w:vMerge w:val="continue"/>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1-19</w:t>
            </w:r>
          </w:p>
        </w:tc>
        <w:tc>
          <w:tcPr>
            <w:tcW w:w="1984" w:type="dxa"/>
          </w:tcPr>
          <w:p>
            <w:pPr>
              <w:rPr>
                <w:rFonts w:cs="宋体"/>
                <w:szCs w:val="21"/>
              </w:rPr>
            </w:pPr>
            <w:r>
              <w:rPr>
                <w:rFonts w:hint="eastAsia" w:cs="宋体"/>
                <w:szCs w:val="21"/>
              </w:rPr>
              <w:t>钢塑卡箍弯头</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DN125×90°</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1-20</w:t>
            </w:r>
          </w:p>
        </w:tc>
        <w:tc>
          <w:tcPr>
            <w:tcW w:w="1984" w:type="dxa"/>
          </w:tcPr>
          <w:p>
            <w:pPr>
              <w:rPr>
                <w:rFonts w:cs="宋体"/>
                <w:szCs w:val="21"/>
              </w:rPr>
            </w:pPr>
            <w:r>
              <w:rPr>
                <w:rFonts w:hint="eastAsia" w:cs="宋体"/>
                <w:szCs w:val="21"/>
              </w:rPr>
              <w:t>钢塑卡箍弯头</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DN125×45°</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1-21</w:t>
            </w:r>
          </w:p>
        </w:tc>
        <w:tc>
          <w:tcPr>
            <w:tcW w:w="1984" w:type="dxa"/>
          </w:tcPr>
          <w:p>
            <w:pPr>
              <w:rPr>
                <w:rFonts w:cs="宋体"/>
                <w:szCs w:val="21"/>
              </w:rPr>
            </w:pPr>
            <w:r>
              <w:rPr>
                <w:rFonts w:hint="eastAsia" w:cs="宋体"/>
                <w:szCs w:val="21"/>
              </w:rPr>
              <w:t>钢塑卡箍弯头</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DN125×22°</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1-22</w:t>
            </w:r>
          </w:p>
        </w:tc>
        <w:tc>
          <w:tcPr>
            <w:tcW w:w="1984" w:type="dxa"/>
          </w:tcPr>
          <w:p>
            <w:pPr>
              <w:rPr>
                <w:rFonts w:cs="宋体"/>
                <w:szCs w:val="21"/>
              </w:rPr>
            </w:pPr>
            <w:r>
              <w:rPr>
                <w:rFonts w:hint="eastAsia" w:cs="宋体"/>
                <w:szCs w:val="21"/>
              </w:rPr>
              <w:t>钢塑卡箍弯头</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DN125×11°</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1-23</w:t>
            </w:r>
          </w:p>
        </w:tc>
        <w:tc>
          <w:tcPr>
            <w:tcW w:w="1984" w:type="dxa"/>
          </w:tcPr>
          <w:p>
            <w:pPr>
              <w:rPr>
                <w:rFonts w:cs="宋体"/>
                <w:szCs w:val="21"/>
              </w:rPr>
            </w:pPr>
            <w:r>
              <w:rPr>
                <w:rFonts w:hint="eastAsia" w:cs="宋体"/>
                <w:szCs w:val="21"/>
              </w:rPr>
              <w:t>钢塑卡箍弯头</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DN150×90°</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1-24</w:t>
            </w:r>
          </w:p>
        </w:tc>
        <w:tc>
          <w:tcPr>
            <w:tcW w:w="1984" w:type="dxa"/>
          </w:tcPr>
          <w:p>
            <w:pPr>
              <w:rPr>
                <w:rFonts w:cs="宋体"/>
                <w:szCs w:val="21"/>
              </w:rPr>
            </w:pPr>
            <w:r>
              <w:rPr>
                <w:rFonts w:hint="eastAsia" w:cs="宋体"/>
                <w:szCs w:val="21"/>
              </w:rPr>
              <w:t>钢塑卡箍弯头</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DN150×45°</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1-25</w:t>
            </w:r>
          </w:p>
        </w:tc>
        <w:tc>
          <w:tcPr>
            <w:tcW w:w="1984" w:type="dxa"/>
          </w:tcPr>
          <w:p>
            <w:pPr>
              <w:rPr>
                <w:rFonts w:cs="宋体"/>
                <w:szCs w:val="21"/>
              </w:rPr>
            </w:pPr>
            <w:r>
              <w:rPr>
                <w:rFonts w:hint="eastAsia" w:cs="宋体"/>
                <w:szCs w:val="21"/>
              </w:rPr>
              <w:t>钢塑卡箍弯头</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DN150×22°</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1-26</w:t>
            </w:r>
          </w:p>
        </w:tc>
        <w:tc>
          <w:tcPr>
            <w:tcW w:w="1984" w:type="dxa"/>
          </w:tcPr>
          <w:p>
            <w:pPr>
              <w:rPr>
                <w:rFonts w:cs="宋体"/>
                <w:szCs w:val="21"/>
              </w:rPr>
            </w:pPr>
            <w:r>
              <w:rPr>
                <w:rFonts w:hint="eastAsia" w:cs="宋体"/>
                <w:szCs w:val="21"/>
              </w:rPr>
              <w:t>钢塑卡箍弯头</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DN150×11°</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1-27</w:t>
            </w:r>
          </w:p>
        </w:tc>
        <w:tc>
          <w:tcPr>
            <w:tcW w:w="1984" w:type="dxa"/>
          </w:tcPr>
          <w:p>
            <w:pPr>
              <w:rPr>
                <w:rFonts w:cs="宋体"/>
                <w:szCs w:val="21"/>
              </w:rPr>
            </w:pPr>
            <w:r>
              <w:rPr>
                <w:rFonts w:hint="eastAsia" w:cs="宋体"/>
                <w:szCs w:val="21"/>
              </w:rPr>
              <w:t>钢塑卡箍弯头</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DN200×90°</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1-28</w:t>
            </w:r>
          </w:p>
        </w:tc>
        <w:tc>
          <w:tcPr>
            <w:tcW w:w="1984" w:type="dxa"/>
          </w:tcPr>
          <w:p>
            <w:pPr>
              <w:rPr>
                <w:rFonts w:cs="宋体"/>
                <w:szCs w:val="21"/>
              </w:rPr>
            </w:pPr>
            <w:r>
              <w:rPr>
                <w:rFonts w:hint="eastAsia" w:cs="宋体"/>
                <w:szCs w:val="21"/>
              </w:rPr>
              <w:t>钢塑卡箍弯头</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DN200×45°</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1-29</w:t>
            </w:r>
          </w:p>
        </w:tc>
        <w:tc>
          <w:tcPr>
            <w:tcW w:w="1984" w:type="dxa"/>
          </w:tcPr>
          <w:p>
            <w:pPr>
              <w:rPr>
                <w:rFonts w:cs="宋体"/>
                <w:szCs w:val="21"/>
              </w:rPr>
            </w:pPr>
            <w:r>
              <w:rPr>
                <w:rFonts w:hint="eastAsia" w:cs="宋体"/>
                <w:szCs w:val="21"/>
              </w:rPr>
              <w:t>钢塑卡箍弯头</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DN200×22°</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1-30</w:t>
            </w:r>
          </w:p>
        </w:tc>
        <w:tc>
          <w:tcPr>
            <w:tcW w:w="1984" w:type="dxa"/>
          </w:tcPr>
          <w:p>
            <w:pPr>
              <w:rPr>
                <w:rFonts w:cs="宋体"/>
                <w:szCs w:val="21"/>
              </w:rPr>
            </w:pPr>
            <w:r>
              <w:rPr>
                <w:rFonts w:hint="eastAsia" w:cs="宋体"/>
                <w:szCs w:val="21"/>
              </w:rPr>
              <w:t>钢塑卡箍弯头</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DN200×11°</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1-31</w:t>
            </w:r>
          </w:p>
        </w:tc>
        <w:tc>
          <w:tcPr>
            <w:tcW w:w="1984" w:type="dxa"/>
          </w:tcPr>
          <w:p>
            <w:pPr>
              <w:rPr>
                <w:rFonts w:cs="宋体"/>
                <w:szCs w:val="21"/>
              </w:rPr>
            </w:pPr>
            <w:r>
              <w:t>钢塑卡箍三通</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DN65×（40~65）</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1-32</w:t>
            </w:r>
          </w:p>
        </w:tc>
        <w:tc>
          <w:tcPr>
            <w:tcW w:w="1984" w:type="dxa"/>
          </w:tcPr>
          <w:p>
            <w:pPr>
              <w:rPr>
                <w:rFonts w:cs="宋体"/>
                <w:szCs w:val="21"/>
              </w:rPr>
            </w:pPr>
            <w:r>
              <w:t>钢塑卡箍三通</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DN80×（40~80）</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1-33</w:t>
            </w:r>
          </w:p>
        </w:tc>
        <w:tc>
          <w:tcPr>
            <w:tcW w:w="1984" w:type="dxa"/>
          </w:tcPr>
          <w:p>
            <w:pPr>
              <w:rPr>
                <w:rFonts w:cs="宋体"/>
                <w:szCs w:val="21"/>
              </w:rPr>
            </w:pPr>
            <w:r>
              <w:t>钢塑卡箍三通</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DN100×（40~100）</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1-34</w:t>
            </w:r>
          </w:p>
        </w:tc>
        <w:tc>
          <w:tcPr>
            <w:tcW w:w="1984" w:type="dxa"/>
          </w:tcPr>
          <w:p>
            <w:pPr>
              <w:rPr>
                <w:rFonts w:cs="宋体"/>
                <w:szCs w:val="21"/>
              </w:rPr>
            </w:pPr>
            <w:r>
              <w:t>钢塑卡箍三通</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DN125×（40~125）</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1-35</w:t>
            </w:r>
          </w:p>
        </w:tc>
        <w:tc>
          <w:tcPr>
            <w:tcW w:w="1984" w:type="dxa"/>
          </w:tcPr>
          <w:p>
            <w:pPr>
              <w:rPr>
                <w:rFonts w:cs="宋体"/>
                <w:szCs w:val="21"/>
              </w:rPr>
            </w:pPr>
            <w:r>
              <w:t>钢塑卡箍三通</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DN150×（40~150）</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1-36</w:t>
            </w:r>
          </w:p>
        </w:tc>
        <w:tc>
          <w:tcPr>
            <w:tcW w:w="1984" w:type="dxa"/>
          </w:tcPr>
          <w:p>
            <w:pPr>
              <w:rPr>
                <w:rFonts w:cs="宋体"/>
                <w:szCs w:val="21"/>
              </w:rPr>
            </w:pPr>
            <w:r>
              <w:t>钢塑卡箍三通</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DN200×（40~200）</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1-37</w:t>
            </w:r>
          </w:p>
        </w:tc>
        <w:tc>
          <w:tcPr>
            <w:tcW w:w="1984" w:type="dxa"/>
          </w:tcPr>
          <w:p>
            <w:r>
              <w:t>钢塑卡箍异径内接</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DN80×（40~80）</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1-38</w:t>
            </w:r>
          </w:p>
        </w:tc>
        <w:tc>
          <w:tcPr>
            <w:tcW w:w="1984" w:type="dxa"/>
          </w:tcPr>
          <w:p>
            <w:r>
              <w:t>钢塑卡箍异径内接</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DN100×（40~100）</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1-39</w:t>
            </w:r>
          </w:p>
        </w:tc>
        <w:tc>
          <w:tcPr>
            <w:tcW w:w="1984" w:type="dxa"/>
          </w:tcPr>
          <w:p>
            <w:r>
              <w:t>钢塑卡箍异径内接</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DN125×（40~125）</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1-40</w:t>
            </w:r>
          </w:p>
        </w:tc>
        <w:tc>
          <w:tcPr>
            <w:tcW w:w="1984" w:type="dxa"/>
          </w:tcPr>
          <w:p>
            <w:r>
              <w:t>钢塑卡箍异径内接</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DN150×（40~150）</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1-41</w:t>
            </w:r>
          </w:p>
        </w:tc>
        <w:tc>
          <w:tcPr>
            <w:tcW w:w="1984" w:type="dxa"/>
          </w:tcPr>
          <w:p>
            <w:r>
              <w:t>钢塑卡箍异径内接</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DN200×（40~200）</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1-42</w:t>
            </w:r>
          </w:p>
        </w:tc>
        <w:tc>
          <w:tcPr>
            <w:tcW w:w="1984" w:type="dxa"/>
          </w:tcPr>
          <w:p>
            <w:r>
              <w:t>高径法兰盘</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DN65</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1-43</w:t>
            </w:r>
          </w:p>
        </w:tc>
        <w:tc>
          <w:tcPr>
            <w:tcW w:w="1984" w:type="dxa"/>
          </w:tcPr>
          <w:p>
            <w:r>
              <w:t>高径法兰盘</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DN80</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1-44</w:t>
            </w:r>
          </w:p>
        </w:tc>
        <w:tc>
          <w:tcPr>
            <w:tcW w:w="1984" w:type="dxa"/>
          </w:tcPr>
          <w:p>
            <w:r>
              <w:t>高径法兰盘</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DN100</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1-45</w:t>
            </w:r>
          </w:p>
        </w:tc>
        <w:tc>
          <w:tcPr>
            <w:tcW w:w="1984" w:type="dxa"/>
          </w:tcPr>
          <w:p>
            <w:r>
              <w:t>高径法兰盘</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DN125</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1-46</w:t>
            </w:r>
          </w:p>
        </w:tc>
        <w:tc>
          <w:tcPr>
            <w:tcW w:w="1984" w:type="dxa"/>
          </w:tcPr>
          <w:p>
            <w:r>
              <w:t>高径法兰盘</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DN150</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67" w:type="dxa"/>
            <w:vMerge w:val="continue"/>
            <w:vAlign w:val="center"/>
          </w:tcPr>
          <w:p>
            <w:pPr>
              <w:spacing w:line="460" w:lineRule="exact"/>
              <w:jc w:val="center"/>
              <w:rPr>
                <w:rFonts w:ascii="宋体" w:hAnsi="宋体"/>
                <w:szCs w:val="21"/>
              </w:rPr>
            </w:pPr>
          </w:p>
        </w:tc>
        <w:tc>
          <w:tcPr>
            <w:tcW w:w="993" w:type="dxa"/>
            <w:vAlign w:val="center"/>
          </w:tcPr>
          <w:p>
            <w:pPr>
              <w:spacing w:line="460" w:lineRule="exact"/>
              <w:jc w:val="center"/>
              <w:rPr>
                <w:rFonts w:ascii="宋体" w:hAnsi="宋体" w:cs="宋体"/>
                <w:szCs w:val="21"/>
              </w:rPr>
            </w:pPr>
            <w:r>
              <w:rPr>
                <w:rFonts w:hint="eastAsia" w:ascii="宋体" w:hAnsi="宋体" w:cs="宋体"/>
                <w:szCs w:val="21"/>
              </w:rPr>
              <w:t>1-47</w:t>
            </w:r>
          </w:p>
        </w:tc>
        <w:tc>
          <w:tcPr>
            <w:tcW w:w="1984" w:type="dxa"/>
          </w:tcPr>
          <w:p>
            <w:r>
              <w:t>高径法兰盘</w:t>
            </w:r>
          </w:p>
        </w:tc>
        <w:tc>
          <w:tcPr>
            <w:tcW w:w="1843" w:type="dxa"/>
            <w:vAlign w:val="center"/>
          </w:tcPr>
          <w:p>
            <w:pPr>
              <w:spacing w:line="460" w:lineRule="exact"/>
              <w:jc w:val="center"/>
              <w:rPr>
                <w:rFonts w:ascii="宋体" w:hAnsi="宋体" w:cs="宋体"/>
                <w:szCs w:val="21"/>
              </w:rPr>
            </w:pPr>
            <w:r>
              <w:rPr>
                <w:rFonts w:hint="eastAsia" w:ascii="宋体" w:hAnsi="宋体" w:cs="宋体"/>
                <w:szCs w:val="21"/>
              </w:rPr>
              <w:t>DN200</w:t>
            </w:r>
          </w:p>
        </w:tc>
        <w:tc>
          <w:tcPr>
            <w:tcW w:w="1134" w:type="dxa"/>
          </w:tcPr>
          <w:p>
            <w:r>
              <w:rPr>
                <w:rFonts w:hint="eastAsia" w:ascii="宋体" w:hAnsi="宋体" w:cs="宋体"/>
                <w:kern w:val="0"/>
                <w:szCs w:val="21"/>
              </w:rPr>
              <w:t>1个</w:t>
            </w:r>
          </w:p>
        </w:tc>
        <w:tc>
          <w:tcPr>
            <w:tcW w:w="1843" w:type="dxa"/>
            <w:vAlign w:val="center"/>
          </w:tcPr>
          <w:p>
            <w:pPr>
              <w:spacing w:line="460" w:lineRule="exact"/>
              <w:jc w:val="center"/>
            </w:pPr>
          </w:p>
        </w:tc>
        <w:tc>
          <w:tcPr>
            <w:tcW w:w="1275" w:type="dxa"/>
            <w:vMerge w:val="continue"/>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9639" w:type="dxa"/>
            <w:gridSpan w:val="7"/>
          </w:tcPr>
          <w:p>
            <w:pPr>
              <w:pStyle w:val="4"/>
              <w:spacing w:line="360" w:lineRule="auto"/>
              <w:rPr>
                <w:rFonts w:hAnsi="宋体" w:eastAsia="宋体"/>
                <w:sz w:val="24"/>
                <w:szCs w:val="24"/>
              </w:rPr>
            </w:pPr>
            <w:r>
              <w:rPr>
                <w:rFonts w:hint="eastAsia" w:hAnsi="宋体" w:eastAsia="宋体"/>
                <w:sz w:val="24"/>
                <w:szCs w:val="24"/>
              </w:rPr>
              <w:t>以上报价应包括</w:t>
            </w:r>
            <w:r>
              <w:rPr>
                <w:rFonts w:hint="eastAsia" w:hAnsi="宋体" w:eastAsia="宋体"/>
                <w:color w:val="000000"/>
                <w:sz w:val="24"/>
                <w:szCs w:val="24"/>
              </w:rPr>
              <w:t>：</w:t>
            </w:r>
            <w:r>
              <w:rPr>
                <w:rFonts w:hint="eastAsia" w:hAnsi="宋体" w:eastAsia="宋体"/>
                <w:sz w:val="24"/>
                <w:szCs w:val="24"/>
              </w:rPr>
              <w:t>货物制造、货物装 卸、运输、税金、劳务、运输、管理、保险、售后服务以及对供货产品抽样送检检测等全部费用，以及所有应由供方支付的税金和其他应缴的全部费用。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639" w:type="dxa"/>
            <w:gridSpan w:val="7"/>
          </w:tcPr>
          <w:p>
            <w:pPr>
              <w:ind w:firstLine="3836" w:firstLineChars="1592"/>
              <w:rPr>
                <w:rStyle w:val="11"/>
                <w:b w:val="0"/>
                <w:bCs w:val="0"/>
                <w:sz w:val="24"/>
              </w:rPr>
            </w:pPr>
            <w:r>
              <w:rPr>
                <w:rStyle w:val="11"/>
                <w:rFonts w:hint="eastAsia"/>
                <w:sz w:val="24"/>
              </w:rPr>
              <w:t>技术标准要求</w:t>
            </w:r>
          </w:p>
          <w:p>
            <w:pPr>
              <w:spacing w:line="360" w:lineRule="auto"/>
              <w:rPr>
                <w:rFonts w:ascii="宋体" w:hAnsi="宋体"/>
                <w:sz w:val="24"/>
              </w:rPr>
            </w:pPr>
            <w:r>
              <w:rPr>
                <w:rFonts w:hint="eastAsia" w:ascii="宋体" w:hAnsi="宋体"/>
                <w:sz w:val="24"/>
              </w:rPr>
              <w:t>一、项目概述</w:t>
            </w:r>
          </w:p>
          <w:p>
            <w:pPr>
              <w:spacing w:line="360" w:lineRule="auto"/>
              <w:rPr>
                <w:rFonts w:ascii="宋体" w:hAnsi="宋体" w:cs="宋体"/>
                <w:sz w:val="24"/>
              </w:rPr>
            </w:pPr>
            <w:r>
              <w:rPr>
                <w:rFonts w:hint="eastAsia" w:ascii="宋体" w:hAnsi="宋体" w:cs="宋体"/>
                <w:sz w:val="24"/>
              </w:rPr>
              <w:t>1.1 项目简介</w:t>
            </w:r>
          </w:p>
          <w:p>
            <w:pPr>
              <w:pStyle w:val="3"/>
              <w:spacing w:after="0" w:line="360" w:lineRule="auto"/>
              <w:ind w:left="396" w:leftChars="-1" w:hanging="398" w:hangingChars="166"/>
              <w:rPr>
                <w:rFonts w:ascii="宋体" w:hAnsi="宋体" w:cs="宋体"/>
                <w:sz w:val="24"/>
              </w:rPr>
            </w:pPr>
            <w:r>
              <w:rPr>
                <w:rFonts w:hint="eastAsia" w:ascii="宋体" w:hAnsi="宋体" w:cs="宋体"/>
                <w:sz w:val="24"/>
              </w:rPr>
              <w:t>本项目采购的货物主要用于给水安装工程。</w:t>
            </w:r>
          </w:p>
          <w:p>
            <w:pPr>
              <w:spacing w:line="360" w:lineRule="auto"/>
              <w:rPr>
                <w:sz w:val="24"/>
              </w:rPr>
            </w:pPr>
            <w:r>
              <w:rPr>
                <w:rFonts w:hint="eastAsia" w:ascii="宋体" w:hAnsi="宋体" w:cs="宋体"/>
                <w:sz w:val="24"/>
              </w:rPr>
              <w:t>1.2 询价货物</w:t>
            </w:r>
            <w:r>
              <w:rPr>
                <w:rFonts w:hint="eastAsia"/>
                <w:sz w:val="24"/>
              </w:rPr>
              <w:t>给水沟槽式管接件</w:t>
            </w:r>
          </w:p>
          <w:p>
            <w:pPr>
              <w:snapToGrid w:val="0"/>
              <w:spacing w:line="360" w:lineRule="auto"/>
              <w:rPr>
                <w:rFonts w:ascii="宋体" w:hAnsi="宋体" w:cs="宋体"/>
                <w:bCs/>
                <w:color w:val="000000"/>
                <w:sz w:val="24"/>
              </w:rPr>
            </w:pPr>
            <w:r>
              <w:rPr>
                <w:rStyle w:val="11"/>
                <w:rFonts w:hint="eastAsia" w:ascii="宋体" w:hAnsi="宋体"/>
                <w:sz w:val="24"/>
              </w:rPr>
              <w:t>二</w:t>
            </w:r>
            <w:r>
              <w:rPr>
                <w:rFonts w:hint="eastAsia" w:ascii="宋体" w:hAnsi="宋体"/>
                <w:color w:val="000000"/>
                <w:sz w:val="24"/>
              </w:rPr>
              <w:t>.</w:t>
            </w:r>
            <w:r>
              <w:rPr>
                <w:rFonts w:hint="eastAsia" w:ascii="宋体" w:hAnsi="宋体" w:cs="宋体"/>
                <w:bCs/>
                <w:color w:val="000000"/>
                <w:sz w:val="24"/>
              </w:rPr>
              <w:t xml:space="preserve"> 规程、规范</w:t>
            </w:r>
          </w:p>
          <w:p>
            <w:pPr>
              <w:snapToGrid w:val="0"/>
              <w:spacing w:line="360" w:lineRule="auto"/>
              <w:ind w:firstLine="360" w:firstLineChars="150"/>
              <w:rPr>
                <w:rFonts w:ascii="宋体" w:hAnsi="宋体" w:cs="宋体"/>
                <w:bCs/>
                <w:color w:val="000000"/>
                <w:sz w:val="24"/>
              </w:rPr>
            </w:pPr>
            <w:r>
              <w:rPr>
                <w:rFonts w:hint="eastAsia" w:ascii="宋体" w:hAnsi="宋体" w:cs="宋体"/>
                <w:bCs/>
                <w:color w:val="000000"/>
                <w:sz w:val="24"/>
              </w:rPr>
              <w:t>以下条款有特别规定外，《</w:t>
            </w:r>
            <w:r>
              <w:rPr>
                <w:rFonts w:hint="eastAsia" w:ascii="宋体" w:hAnsi="宋体" w:cs="font2-Identity-H"/>
                <w:kern w:val="0"/>
                <w:sz w:val="24"/>
              </w:rPr>
              <w:t>沟槽式管接件</w:t>
            </w:r>
            <w:r>
              <w:rPr>
                <w:rFonts w:hint="eastAsia" w:ascii="宋体" w:hAnsi="宋体" w:cs="宋体"/>
                <w:bCs/>
                <w:color w:val="000000"/>
                <w:sz w:val="24"/>
              </w:rPr>
              <w:t>》</w:t>
            </w:r>
            <w:r>
              <w:rPr>
                <w:rFonts w:hint="eastAsia" w:ascii="宋体" w:hAnsi="宋体"/>
                <w:sz w:val="24"/>
              </w:rPr>
              <w:t>应按国家标准GB5135.11-2006</w:t>
            </w:r>
            <w:r>
              <w:rPr>
                <w:rFonts w:hint="eastAsia" w:ascii="宋体" w:hAnsi="宋体" w:cs="宋体"/>
                <w:bCs/>
                <w:color w:val="000000"/>
                <w:sz w:val="24"/>
              </w:rPr>
              <w:t>有关规定执行</w:t>
            </w:r>
          </w:p>
          <w:p>
            <w:pPr>
              <w:snapToGrid w:val="0"/>
              <w:spacing w:line="360" w:lineRule="auto"/>
              <w:rPr>
                <w:rFonts w:ascii="宋体" w:hAnsi="宋体" w:cs="宋体"/>
                <w:bCs/>
                <w:color w:val="000000"/>
                <w:sz w:val="24"/>
              </w:rPr>
            </w:pPr>
            <w:r>
              <w:rPr>
                <w:rFonts w:hint="eastAsia" w:ascii="宋体" w:hAnsi="宋体" w:cs="宋体"/>
                <w:bCs/>
                <w:color w:val="000000"/>
                <w:sz w:val="24"/>
              </w:rPr>
              <w:t>用于本产品制造及加工所有材料、工艺、质量控制和包装至少符合或超过下列标准和规程规范，但不限于以下标准和规程规范。选用的标准和规程规范按目前已颁布的最新版本执行。</w:t>
            </w:r>
          </w:p>
          <w:p>
            <w:pPr>
              <w:autoSpaceDE w:val="0"/>
              <w:autoSpaceDN w:val="0"/>
              <w:adjustRightInd w:val="0"/>
              <w:spacing w:line="360" w:lineRule="auto"/>
              <w:jc w:val="left"/>
              <w:rPr>
                <w:rFonts w:cs="font2-Identity-H" w:asciiTheme="minorEastAsia" w:hAnsiTheme="minorEastAsia" w:eastAsiaTheme="minorEastAsia"/>
                <w:kern w:val="0"/>
                <w:sz w:val="24"/>
              </w:rPr>
            </w:pPr>
            <w:r>
              <w:rPr>
                <w:rFonts w:cs="font1-Identity-H" w:asciiTheme="minorEastAsia" w:hAnsiTheme="minorEastAsia" w:eastAsiaTheme="minorEastAsia"/>
                <w:kern w:val="0"/>
                <w:sz w:val="24"/>
              </w:rPr>
              <w:t xml:space="preserve">GB/T 191 </w:t>
            </w:r>
            <w:r>
              <w:rPr>
                <w:rFonts w:hint="eastAsia" w:cs="font2-Identity-H" w:asciiTheme="minorEastAsia" w:hAnsiTheme="minorEastAsia" w:eastAsiaTheme="minorEastAsia"/>
                <w:kern w:val="0"/>
                <w:sz w:val="24"/>
              </w:rPr>
              <w:t>包装储运图示标志</w:t>
            </w:r>
          </w:p>
          <w:p>
            <w:pPr>
              <w:autoSpaceDE w:val="0"/>
              <w:autoSpaceDN w:val="0"/>
              <w:adjustRightInd w:val="0"/>
              <w:spacing w:line="360" w:lineRule="auto"/>
              <w:jc w:val="left"/>
              <w:rPr>
                <w:rFonts w:cs="font2-Identity-H" w:asciiTheme="minorEastAsia" w:hAnsiTheme="minorEastAsia" w:eastAsiaTheme="minorEastAsia"/>
                <w:kern w:val="0"/>
                <w:sz w:val="24"/>
              </w:rPr>
            </w:pPr>
            <w:r>
              <w:rPr>
                <w:rFonts w:cs="font1-Identity-H" w:asciiTheme="minorEastAsia" w:hAnsiTheme="minorEastAsia" w:eastAsiaTheme="minorEastAsia"/>
                <w:kern w:val="0"/>
                <w:sz w:val="24"/>
              </w:rPr>
              <w:t xml:space="preserve">GB/T 528 </w:t>
            </w:r>
            <w:r>
              <w:rPr>
                <w:rFonts w:hint="eastAsia" w:cs="font2-Identity-H" w:asciiTheme="minorEastAsia" w:hAnsiTheme="minorEastAsia" w:eastAsiaTheme="minorEastAsia"/>
                <w:kern w:val="0"/>
                <w:sz w:val="24"/>
              </w:rPr>
              <w:t>硫化橡胶或热塑性橡胶拉伸应力应变性能的测定（</w:t>
            </w:r>
            <w:r>
              <w:rPr>
                <w:rFonts w:cs="font1-Identity-H" w:asciiTheme="minorEastAsia" w:hAnsiTheme="minorEastAsia" w:eastAsiaTheme="minorEastAsia"/>
                <w:kern w:val="0"/>
                <w:sz w:val="24"/>
              </w:rPr>
              <w:t>GB/T 528</w:t>
            </w:r>
            <w:r>
              <w:rPr>
                <w:rFonts w:hint="eastAsia" w:cs="font2-Identity-H" w:asciiTheme="minorEastAsia" w:hAnsiTheme="minorEastAsia" w:eastAsiaTheme="minorEastAsia"/>
                <w:kern w:val="0"/>
                <w:sz w:val="24"/>
              </w:rPr>
              <w:t>—</w:t>
            </w:r>
            <w:r>
              <w:rPr>
                <w:rFonts w:cs="font1-Identity-H" w:asciiTheme="minorEastAsia" w:hAnsiTheme="minorEastAsia" w:eastAsiaTheme="minorEastAsia"/>
                <w:kern w:val="0"/>
                <w:sz w:val="24"/>
              </w:rPr>
              <w:t>1998</w:t>
            </w:r>
            <w:r>
              <w:rPr>
                <w:rFonts w:cs="font2-Identity-H" w:asciiTheme="minorEastAsia" w:hAnsiTheme="minorEastAsia" w:eastAsiaTheme="minorEastAsia"/>
                <w:kern w:val="0"/>
                <w:sz w:val="24"/>
              </w:rPr>
              <w:t>eqv ISO</w:t>
            </w:r>
            <w:r>
              <w:rPr>
                <w:rFonts w:cs="font1-Identity-H" w:asciiTheme="minorEastAsia" w:hAnsiTheme="minorEastAsia" w:eastAsiaTheme="minorEastAsia"/>
                <w:kern w:val="0"/>
                <w:sz w:val="24"/>
              </w:rPr>
              <w:t>37</w:t>
            </w:r>
            <w:r>
              <w:rPr>
                <w:rFonts w:cs="font2-Identity-H" w:asciiTheme="minorEastAsia" w:hAnsiTheme="minorEastAsia" w:eastAsiaTheme="minorEastAsia"/>
                <w:kern w:val="0"/>
                <w:sz w:val="24"/>
              </w:rPr>
              <w:t xml:space="preserve">: </w:t>
            </w:r>
            <w:r>
              <w:rPr>
                <w:rFonts w:cs="font1-Identity-H" w:asciiTheme="minorEastAsia" w:hAnsiTheme="minorEastAsia" w:eastAsiaTheme="minorEastAsia"/>
                <w:kern w:val="0"/>
                <w:sz w:val="24"/>
              </w:rPr>
              <w:t>1994）</w:t>
            </w:r>
          </w:p>
          <w:p>
            <w:pPr>
              <w:autoSpaceDE w:val="0"/>
              <w:autoSpaceDN w:val="0"/>
              <w:adjustRightInd w:val="0"/>
              <w:spacing w:line="360" w:lineRule="auto"/>
              <w:jc w:val="left"/>
              <w:rPr>
                <w:rFonts w:cs="font2-Identity-H" w:asciiTheme="minorEastAsia" w:hAnsiTheme="minorEastAsia" w:eastAsiaTheme="minorEastAsia"/>
                <w:kern w:val="0"/>
                <w:sz w:val="24"/>
              </w:rPr>
            </w:pPr>
            <w:r>
              <w:rPr>
                <w:rFonts w:cs="font1-Identity-H" w:asciiTheme="minorEastAsia" w:hAnsiTheme="minorEastAsia" w:eastAsiaTheme="minorEastAsia"/>
                <w:kern w:val="0"/>
                <w:sz w:val="24"/>
              </w:rPr>
              <w:t xml:space="preserve">GB/T 531 </w:t>
            </w:r>
            <w:r>
              <w:rPr>
                <w:rFonts w:hint="eastAsia" w:cs="font2-Identity-H" w:asciiTheme="minorEastAsia" w:hAnsiTheme="minorEastAsia" w:eastAsiaTheme="minorEastAsia"/>
                <w:kern w:val="0"/>
                <w:sz w:val="24"/>
              </w:rPr>
              <w:t>橡胶袖珍硬度计压入硬度试验方法</w:t>
            </w:r>
            <w:r>
              <w:rPr>
                <w:rFonts w:hint="eastAsia" w:ascii="等线" w:hAnsi="等线" w:cs="等线" w:eastAsiaTheme="minorEastAsia"/>
                <w:kern w:val="0"/>
                <w:sz w:val="24"/>
              </w:rPr>
              <w:t>（</w:t>
            </w:r>
            <w:r>
              <w:rPr>
                <w:rFonts w:cs="font1-Identity-H" w:asciiTheme="minorEastAsia" w:hAnsiTheme="minorEastAsia" w:eastAsiaTheme="minorEastAsia"/>
                <w:kern w:val="0"/>
                <w:sz w:val="24"/>
              </w:rPr>
              <w:t>GB/T 531</w:t>
            </w:r>
            <w:r>
              <w:rPr>
                <w:rFonts w:hint="eastAsia" w:cs="font2-Identity-H" w:asciiTheme="minorEastAsia" w:hAnsiTheme="minorEastAsia" w:eastAsiaTheme="minorEastAsia"/>
                <w:kern w:val="0"/>
                <w:sz w:val="24"/>
              </w:rPr>
              <w:t>—</w:t>
            </w:r>
            <w:r>
              <w:rPr>
                <w:rFonts w:cs="font1-Identity-H" w:asciiTheme="minorEastAsia" w:hAnsiTheme="minorEastAsia" w:eastAsiaTheme="minorEastAsia"/>
                <w:kern w:val="0"/>
                <w:sz w:val="24"/>
              </w:rPr>
              <w:t>1999idt ISO 7619</w:t>
            </w:r>
            <w:r>
              <w:rPr>
                <w:rFonts w:cs="font2-Identity-H" w:asciiTheme="minorEastAsia" w:hAnsiTheme="minorEastAsia" w:eastAsiaTheme="minorEastAsia"/>
                <w:kern w:val="0"/>
                <w:sz w:val="24"/>
              </w:rPr>
              <w:t xml:space="preserve">: </w:t>
            </w:r>
            <w:r>
              <w:rPr>
                <w:rFonts w:cs="font1-Identity-H" w:asciiTheme="minorEastAsia" w:hAnsiTheme="minorEastAsia" w:eastAsiaTheme="minorEastAsia"/>
                <w:kern w:val="0"/>
                <w:sz w:val="24"/>
              </w:rPr>
              <w:t>1986）</w:t>
            </w:r>
          </w:p>
          <w:p>
            <w:pPr>
              <w:autoSpaceDE w:val="0"/>
              <w:autoSpaceDN w:val="0"/>
              <w:adjustRightInd w:val="0"/>
              <w:spacing w:line="360" w:lineRule="auto"/>
              <w:jc w:val="left"/>
              <w:rPr>
                <w:rFonts w:cs="font2-Identity-H" w:asciiTheme="minorEastAsia" w:hAnsiTheme="minorEastAsia" w:eastAsiaTheme="minorEastAsia"/>
                <w:kern w:val="0"/>
                <w:sz w:val="24"/>
              </w:rPr>
            </w:pPr>
            <w:r>
              <w:rPr>
                <w:rFonts w:cs="font1-Identity-H" w:asciiTheme="minorEastAsia" w:hAnsiTheme="minorEastAsia" w:eastAsiaTheme="minorEastAsia"/>
                <w:kern w:val="0"/>
                <w:sz w:val="24"/>
              </w:rPr>
              <w:t xml:space="preserve">GB/T 1690 </w:t>
            </w:r>
            <w:r>
              <w:rPr>
                <w:rFonts w:hint="eastAsia" w:cs="font2-Identity-H" w:asciiTheme="minorEastAsia" w:hAnsiTheme="minorEastAsia" w:eastAsiaTheme="minorEastAsia"/>
                <w:kern w:val="0"/>
                <w:sz w:val="24"/>
              </w:rPr>
              <w:t>硫化橡胶耐液体试验方法</w:t>
            </w:r>
            <w:r>
              <w:rPr>
                <w:rFonts w:hint="eastAsia" w:ascii="等线" w:hAnsi="等线" w:cs="等线" w:eastAsiaTheme="minorEastAsia"/>
                <w:kern w:val="0"/>
                <w:sz w:val="24"/>
              </w:rPr>
              <w:t>（</w:t>
            </w:r>
            <w:r>
              <w:rPr>
                <w:rFonts w:cs="font1-Identity-H" w:asciiTheme="minorEastAsia" w:hAnsiTheme="minorEastAsia" w:eastAsiaTheme="minorEastAsia"/>
                <w:kern w:val="0"/>
                <w:sz w:val="24"/>
              </w:rPr>
              <w:t>GB/T 1690</w:t>
            </w:r>
            <w:r>
              <w:rPr>
                <w:rFonts w:hint="eastAsia" w:cs="font2-Identity-H" w:asciiTheme="minorEastAsia" w:hAnsiTheme="minorEastAsia" w:eastAsiaTheme="minorEastAsia"/>
                <w:kern w:val="0"/>
                <w:sz w:val="24"/>
              </w:rPr>
              <w:t>—</w:t>
            </w:r>
            <w:r>
              <w:rPr>
                <w:rFonts w:cs="font1-Identity-H" w:asciiTheme="minorEastAsia" w:hAnsiTheme="minorEastAsia" w:eastAsiaTheme="minorEastAsia"/>
                <w:kern w:val="0"/>
                <w:sz w:val="24"/>
              </w:rPr>
              <w:t>1992</w:t>
            </w:r>
            <w:r>
              <w:rPr>
                <w:rFonts w:hint="eastAsia" w:ascii="等线" w:hAnsi="等线" w:cs="等线" w:eastAsiaTheme="minorEastAsia"/>
                <w:kern w:val="0"/>
                <w:sz w:val="24"/>
              </w:rPr>
              <w:t xml:space="preserve">  </w:t>
            </w:r>
            <w:r>
              <w:rPr>
                <w:rFonts w:cs="font1-Identity-H" w:asciiTheme="minorEastAsia" w:hAnsiTheme="minorEastAsia" w:eastAsiaTheme="minorEastAsia"/>
                <w:kern w:val="0"/>
                <w:sz w:val="24"/>
              </w:rPr>
              <w:t>neq ISO 1817</w:t>
            </w:r>
            <w:r>
              <w:rPr>
                <w:rFonts w:cs="font2-Identity-H" w:asciiTheme="minorEastAsia" w:hAnsiTheme="minorEastAsia" w:eastAsiaTheme="minorEastAsia"/>
                <w:kern w:val="0"/>
                <w:sz w:val="24"/>
              </w:rPr>
              <w:t xml:space="preserve">: </w:t>
            </w:r>
            <w:r>
              <w:rPr>
                <w:rFonts w:cs="font1-Identity-H" w:asciiTheme="minorEastAsia" w:hAnsiTheme="minorEastAsia" w:eastAsiaTheme="minorEastAsia"/>
                <w:kern w:val="0"/>
                <w:sz w:val="24"/>
              </w:rPr>
              <w:t>1985）</w:t>
            </w:r>
          </w:p>
          <w:p>
            <w:pPr>
              <w:autoSpaceDE w:val="0"/>
              <w:autoSpaceDN w:val="0"/>
              <w:adjustRightInd w:val="0"/>
              <w:spacing w:line="360" w:lineRule="auto"/>
              <w:jc w:val="left"/>
              <w:rPr>
                <w:rFonts w:cs="font1-Identity-H" w:asciiTheme="minorEastAsia" w:hAnsiTheme="minorEastAsia" w:eastAsiaTheme="minorEastAsia"/>
                <w:kern w:val="0"/>
                <w:sz w:val="24"/>
              </w:rPr>
            </w:pPr>
            <w:r>
              <w:rPr>
                <w:rFonts w:cs="font1-Identity-H" w:asciiTheme="minorEastAsia" w:hAnsiTheme="minorEastAsia" w:eastAsiaTheme="minorEastAsia"/>
                <w:kern w:val="0"/>
                <w:sz w:val="24"/>
              </w:rPr>
              <w:t xml:space="preserve">GB/T 3098.1 </w:t>
            </w:r>
            <w:r>
              <w:rPr>
                <w:rFonts w:hint="eastAsia" w:cs="font2-Identity-H" w:asciiTheme="minorEastAsia" w:hAnsiTheme="minorEastAsia" w:eastAsiaTheme="minorEastAsia"/>
                <w:kern w:val="0"/>
                <w:sz w:val="24"/>
              </w:rPr>
              <w:t>紧固件机械性能</w:t>
            </w:r>
            <w:r>
              <w:rPr>
                <w:rFonts w:cs="font2-Identity-H" w:asciiTheme="minorEastAsia" w:hAnsiTheme="minorEastAsia" w:eastAsiaTheme="minorEastAsia"/>
                <w:kern w:val="0"/>
                <w:sz w:val="24"/>
              </w:rPr>
              <w:t xml:space="preserve"> </w:t>
            </w:r>
            <w:r>
              <w:rPr>
                <w:rFonts w:hint="eastAsia" w:cs="font2-Identity-H" w:asciiTheme="minorEastAsia" w:hAnsiTheme="minorEastAsia" w:eastAsiaTheme="minorEastAsia"/>
                <w:kern w:val="0"/>
                <w:sz w:val="24"/>
              </w:rPr>
              <w:t>螺栓、螺钉和螺柱（</w:t>
            </w:r>
            <w:r>
              <w:rPr>
                <w:rFonts w:cs="font1-Identity-H" w:asciiTheme="minorEastAsia" w:hAnsiTheme="minorEastAsia" w:eastAsiaTheme="minorEastAsia"/>
                <w:kern w:val="0"/>
                <w:sz w:val="24"/>
              </w:rPr>
              <w:t>GB/T 3098.1</w:t>
            </w:r>
            <w:r>
              <w:rPr>
                <w:rFonts w:hint="eastAsia" w:cs="font2-Identity-H" w:asciiTheme="minorEastAsia" w:hAnsiTheme="minorEastAsia" w:eastAsiaTheme="minorEastAsia"/>
                <w:kern w:val="0"/>
                <w:sz w:val="24"/>
              </w:rPr>
              <w:t>—</w:t>
            </w:r>
            <w:r>
              <w:rPr>
                <w:rFonts w:cs="font1-Identity-H" w:asciiTheme="minorEastAsia" w:hAnsiTheme="minorEastAsia" w:eastAsiaTheme="minorEastAsia"/>
                <w:kern w:val="0"/>
                <w:sz w:val="24"/>
              </w:rPr>
              <w:t>2000</w:t>
            </w:r>
            <w:r>
              <w:rPr>
                <w:rFonts w:cs="font2-Identity-H" w:asciiTheme="minorEastAsia" w:hAnsiTheme="minorEastAsia" w:eastAsiaTheme="minorEastAsia"/>
                <w:kern w:val="0"/>
                <w:sz w:val="24"/>
              </w:rPr>
              <w:t xml:space="preserve"> </w:t>
            </w:r>
            <w:r>
              <w:rPr>
                <w:rFonts w:cs="font1-Identity-H" w:asciiTheme="minorEastAsia" w:hAnsiTheme="minorEastAsia" w:eastAsiaTheme="minorEastAsia"/>
                <w:kern w:val="0"/>
                <w:sz w:val="24"/>
              </w:rPr>
              <w:t>idt ISO 898-1</w:t>
            </w:r>
            <w:r>
              <w:rPr>
                <w:rFonts w:cs="font2-Identity-H" w:asciiTheme="minorEastAsia" w:hAnsiTheme="minorEastAsia" w:eastAsiaTheme="minorEastAsia"/>
                <w:kern w:val="0"/>
                <w:sz w:val="24"/>
              </w:rPr>
              <w:t>:</w:t>
            </w:r>
            <w:r>
              <w:rPr>
                <w:rFonts w:cs="font1-Identity-H" w:asciiTheme="minorEastAsia" w:hAnsiTheme="minorEastAsia" w:eastAsiaTheme="minorEastAsia"/>
                <w:kern w:val="0"/>
                <w:sz w:val="24"/>
              </w:rPr>
              <w:t>1999）</w:t>
            </w:r>
          </w:p>
          <w:p>
            <w:pPr>
              <w:autoSpaceDE w:val="0"/>
              <w:autoSpaceDN w:val="0"/>
              <w:adjustRightInd w:val="0"/>
              <w:spacing w:line="360" w:lineRule="auto"/>
              <w:jc w:val="left"/>
              <w:rPr>
                <w:rFonts w:cs="font2-Identity-H" w:asciiTheme="minorEastAsia" w:hAnsiTheme="minorEastAsia" w:eastAsiaTheme="minorEastAsia"/>
                <w:kern w:val="0"/>
                <w:sz w:val="24"/>
              </w:rPr>
            </w:pPr>
            <w:r>
              <w:rPr>
                <w:rFonts w:cs="font1-Identity-H" w:asciiTheme="minorEastAsia" w:hAnsiTheme="minorEastAsia" w:eastAsiaTheme="minorEastAsia"/>
                <w:kern w:val="0"/>
                <w:sz w:val="24"/>
              </w:rPr>
              <w:t xml:space="preserve">GB/T 3098.2 </w:t>
            </w:r>
            <w:r>
              <w:rPr>
                <w:rFonts w:hint="eastAsia" w:cs="font2-Identity-H" w:asciiTheme="minorEastAsia" w:hAnsiTheme="minorEastAsia" w:eastAsiaTheme="minorEastAsia"/>
                <w:kern w:val="0"/>
                <w:sz w:val="24"/>
              </w:rPr>
              <w:t>紧固件机械性能</w:t>
            </w:r>
            <w:r>
              <w:rPr>
                <w:rFonts w:cs="font2-Identity-H" w:asciiTheme="minorEastAsia" w:hAnsiTheme="minorEastAsia" w:eastAsiaTheme="minorEastAsia"/>
                <w:kern w:val="0"/>
                <w:sz w:val="24"/>
              </w:rPr>
              <w:t xml:space="preserve"> </w:t>
            </w:r>
            <w:r>
              <w:rPr>
                <w:rFonts w:hint="eastAsia" w:cs="font2-Identity-H" w:asciiTheme="minorEastAsia" w:hAnsiTheme="minorEastAsia" w:eastAsiaTheme="minorEastAsia"/>
                <w:kern w:val="0"/>
                <w:sz w:val="24"/>
              </w:rPr>
              <w:t>螺母、粗牙螺纹</w:t>
            </w:r>
            <w:r>
              <w:rPr>
                <w:rFonts w:hint="eastAsia" w:ascii="等线" w:hAnsi="等线" w:cs="等线" w:eastAsiaTheme="minorEastAsia"/>
                <w:kern w:val="0"/>
                <w:sz w:val="24"/>
              </w:rPr>
              <w:t>（</w:t>
            </w:r>
            <w:r>
              <w:rPr>
                <w:rFonts w:cs="font1-Identity-H" w:asciiTheme="minorEastAsia" w:hAnsiTheme="minorEastAsia" w:eastAsiaTheme="minorEastAsia"/>
                <w:kern w:val="0"/>
                <w:sz w:val="24"/>
              </w:rPr>
              <w:t>GB/T 3098.2</w:t>
            </w:r>
            <w:r>
              <w:rPr>
                <w:rFonts w:hint="eastAsia" w:cs="font2-Identity-H" w:asciiTheme="minorEastAsia" w:hAnsiTheme="minorEastAsia" w:eastAsiaTheme="minorEastAsia"/>
                <w:kern w:val="0"/>
                <w:sz w:val="24"/>
              </w:rPr>
              <w:t>—</w:t>
            </w:r>
            <w:r>
              <w:rPr>
                <w:rFonts w:cs="font1-Identity-H" w:asciiTheme="minorEastAsia" w:hAnsiTheme="minorEastAsia" w:eastAsiaTheme="minorEastAsia"/>
                <w:kern w:val="0"/>
                <w:sz w:val="24"/>
              </w:rPr>
              <w:t>2000</w:t>
            </w:r>
            <w:r>
              <w:rPr>
                <w:rFonts w:hint="eastAsia" w:ascii="等线" w:hAnsi="等线" w:cs="等线" w:eastAsiaTheme="minorEastAsia"/>
                <w:kern w:val="0"/>
                <w:sz w:val="24"/>
              </w:rPr>
              <w:t xml:space="preserve"> </w:t>
            </w:r>
            <w:r>
              <w:rPr>
                <w:rFonts w:cs="font1-Identity-H" w:asciiTheme="minorEastAsia" w:hAnsiTheme="minorEastAsia" w:eastAsiaTheme="minorEastAsia"/>
                <w:kern w:val="0"/>
                <w:sz w:val="24"/>
              </w:rPr>
              <w:t>idt ISO 898-2</w:t>
            </w:r>
            <w:r>
              <w:rPr>
                <w:rFonts w:cs="font2-Identity-H" w:asciiTheme="minorEastAsia" w:hAnsiTheme="minorEastAsia" w:eastAsiaTheme="minorEastAsia"/>
                <w:kern w:val="0"/>
                <w:sz w:val="24"/>
              </w:rPr>
              <w:t>:</w:t>
            </w:r>
            <w:r>
              <w:rPr>
                <w:rFonts w:cs="font1-Identity-H" w:asciiTheme="minorEastAsia" w:hAnsiTheme="minorEastAsia" w:eastAsiaTheme="minorEastAsia"/>
                <w:kern w:val="0"/>
                <w:sz w:val="24"/>
              </w:rPr>
              <w:t>1999）</w:t>
            </w:r>
          </w:p>
          <w:p>
            <w:pPr>
              <w:autoSpaceDE w:val="0"/>
              <w:autoSpaceDN w:val="0"/>
              <w:adjustRightInd w:val="0"/>
              <w:spacing w:line="360" w:lineRule="auto"/>
              <w:jc w:val="left"/>
              <w:rPr>
                <w:rFonts w:cs="font2-Identity-H" w:asciiTheme="minorEastAsia" w:hAnsiTheme="minorEastAsia" w:eastAsiaTheme="minorEastAsia"/>
                <w:kern w:val="0"/>
                <w:sz w:val="24"/>
              </w:rPr>
            </w:pPr>
            <w:r>
              <w:rPr>
                <w:rFonts w:cs="font1-Identity-H" w:asciiTheme="minorEastAsia" w:hAnsiTheme="minorEastAsia" w:eastAsiaTheme="minorEastAsia"/>
                <w:kern w:val="0"/>
                <w:sz w:val="24"/>
              </w:rPr>
              <w:t xml:space="preserve">GB/T 3512 </w:t>
            </w:r>
            <w:r>
              <w:rPr>
                <w:rFonts w:hint="eastAsia" w:cs="font2-Identity-H" w:asciiTheme="minorEastAsia" w:hAnsiTheme="minorEastAsia" w:eastAsiaTheme="minorEastAsia"/>
                <w:kern w:val="0"/>
                <w:sz w:val="24"/>
              </w:rPr>
              <w:t>硫化橡胶或热塑性橡胶</w:t>
            </w:r>
            <w:r>
              <w:rPr>
                <w:rFonts w:cs="font2-Identity-H" w:asciiTheme="minorEastAsia" w:hAnsiTheme="minorEastAsia" w:eastAsiaTheme="minorEastAsia"/>
                <w:kern w:val="0"/>
                <w:sz w:val="24"/>
              </w:rPr>
              <w:t xml:space="preserve"> </w:t>
            </w:r>
            <w:r>
              <w:rPr>
                <w:rFonts w:hint="eastAsia" w:cs="font2-Identity-H" w:asciiTheme="minorEastAsia" w:hAnsiTheme="minorEastAsia" w:eastAsiaTheme="minorEastAsia"/>
                <w:kern w:val="0"/>
                <w:sz w:val="24"/>
              </w:rPr>
              <w:t>热空气加速老化和耐热试验（</w:t>
            </w:r>
            <w:r>
              <w:rPr>
                <w:rFonts w:cs="font1-Identity-H" w:asciiTheme="minorEastAsia" w:hAnsiTheme="minorEastAsia" w:eastAsiaTheme="minorEastAsia"/>
                <w:kern w:val="0"/>
                <w:sz w:val="24"/>
              </w:rPr>
              <w:t>GB/T 3512</w:t>
            </w:r>
            <w:r>
              <w:rPr>
                <w:rFonts w:hint="eastAsia" w:cs="font2-Identity-H" w:asciiTheme="minorEastAsia" w:hAnsiTheme="minorEastAsia" w:eastAsiaTheme="minorEastAsia"/>
                <w:kern w:val="0"/>
                <w:sz w:val="24"/>
              </w:rPr>
              <w:t>—</w:t>
            </w:r>
            <w:r>
              <w:rPr>
                <w:rFonts w:cs="font1-Identity-H" w:asciiTheme="minorEastAsia" w:hAnsiTheme="minorEastAsia" w:eastAsiaTheme="minorEastAsia"/>
                <w:kern w:val="0"/>
                <w:sz w:val="24"/>
              </w:rPr>
              <w:t>2001</w:t>
            </w:r>
            <w:r>
              <w:rPr>
                <w:rFonts w:hint="eastAsia" w:cs="font2-Identity-H" w:asciiTheme="minorEastAsia" w:hAnsiTheme="minorEastAsia" w:eastAsiaTheme="minorEastAsia"/>
                <w:kern w:val="0"/>
                <w:sz w:val="24"/>
              </w:rPr>
              <w:t xml:space="preserve"> </w:t>
            </w:r>
            <w:r>
              <w:rPr>
                <w:rFonts w:cs="font2-Identity-H" w:asciiTheme="minorEastAsia" w:hAnsiTheme="minorEastAsia" w:eastAsiaTheme="minorEastAsia"/>
                <w:kern w:val="0"/>
                <w:sz w:val="24"/>
              </w:rPr>
              <w:t xml:space="preserve">eqv </w:t>
            </w:r>
            <w:r>
              <w:rPr>
                <w:rFonts w:cs="font1-Identity-H" w:asciiTheme="minorEastAsia" w:hAnsiTheme="minorEastAsia" w:eastAsiaTheme="minorEastAsia"/>
                <w:kern w:val="0"/>
                <w:sz w:val="24"/>
              </w:rPr>
              <w:t>ISO 188</w:t>
            </w:r>
            <w:r>
              <w:rPr>
                <w:rFonts w:cs="font2-Identity-H" w:asciiTheme="minorEastAsia" w:hAnsiTheme="minorEastAsia" w:eastAsiaTheme="minorEastAsia"/>
                <w:kern w:val="0"/>
                <w:sz w:val="24"/>
              </w:rPr>
              <w:t xml:space="preserve">: </w:t>
            </w:r>
            <w:r>
              <w:rPr>
                <w:rFonts w:cs="font1-Identity-H" w:asciiTheme="minorEastAsia" w:hAnsiTheme="minorEastAsia" w:eastAsiaTheme="minorEastAsia"/>
                <w:kern w:val="0"/>
                <w:sz w:val="24"/>
              </w:rPr>
              <w:t>1998）</w:t>
            </w:r>
          </w:p>
          <w:p>
            <w:pPr>
              <w:autoSpaceDE w:val="0"/>
              <w:autoSpaceDN w:val="0"/>
              <w:adjustRightInd w:val="0"/>
              <w:spacing w:line="360" w:lineRule="auto"/>
              <w:jc w:val="left"/>
              <w:rPr>
                <w:rFonts w:cs="font2-Identity-H" w:asciiTheme="minorEastAsia" w:hAnsiTheme="minorEastAsia" w:eastAsiaTheme="minorEastAsia"/>
                <w:kern w:val="0"/>
                <w:sz w:val="24"/>
              </w:rPr>
            </w:pPr>
            <w:r>
              <w:rPr>
                <w:rFonts w:cs="font1-Identity-H" w:asciiTheme="minorEastAsia" w:hAnsiTheme="minorEastAsia" w:eastAsiaTheme="minorEastAsia"/>
                <w:kern w:val="0"/>
                <w:sz w:val="24"/>
              </w:rPr>
              <w:t xml:space="preserve">GB/T 7759 </w:t>
            </w:r>
            <w:r>
              <w:rPr>
                <w:rFonts w:hint="eastAsia" w:cs="font2-Identity-H" w:asciiTheme="minorEastAsia" w:hAnsiTheme="minorEastAsia" w:eastAsiaTheme="minorEastAsia"/>
                <w:kern w:val="0"/>
                <w:sz w:val="24"/>
              </w:rPr>
              <w:t>硫化橡胶</w:t>
            </w:r>
            <w:r>
              <w:rPr>
                <w:rFonts w:cs="font2-Identity-H" w:asciiTheme="minorEastAsia" w:hAnsiTheme="minorEastAsia" w:eastAsiaTheme="minorEastAsia"/>
                <w:kern w:val="0"/>
                <w:sz w:val="24"/>
              </w:rPr>
              <w:t xml:space="preserve"> </w:t>
            </w:r>
            <w:r>
              <w:rPr>
                <w:rFonts w:hint="eastAsia" w:cs="font2-Identity-H" w:asciiTheme="minorEastAsia" w:hAnsiTheme="minorEastAsia" w:eastAsiaTheme="minorEastAsia"/>
                <w:kern w:val="0"/>
                <w:sz w:val="24"/>
              </w:rPr>
              <w:t>热塑性常温、高温和低温压缩永久变形测定（</w:t>
            </w:r>
            <w:r>
              <w:rPr>
                <w:rFonts w:cs="font1-Identity-H" w:asciiTheme="minorEastAsia" w:hAnsiTheme="minorEastAsia" w:eastAsiaTheme="minorEastAsia"/>
                <w:kern w:val="0"/>
                <w:sz w:val="24"/>
              </w:rPr>
              <w:t>GB/T 7759</w:t>
            </w:r>
            <w:r>
              <w:rPr>
                <w:rFonts w:hint="eastAsia" w:cs="font2-Identity-H" w:asciiTheme="minorEastAsia" w:hAnsiTheme="minorEastAsia" w:eastAsiaTheme="minorEastAsia"/>
                <w:kern w:val="0"/>
                <w:sz w:val="24"/>
              </w:rPr>
              <w:t>—</w:t>
            </w:r>
            <w:r>
              <w:rPr>
                <w:rFonts w:cs="font1-Identity-H" w:asciiTheme="minorEastAsia" w:hAnsiTheme="minorEastAsia" w:eastAsiaTheme="minorEastAsia"/>
                <w:kern w:val="0"/>
                <w:sz w:val="24"/>
              </w:rPr>
              <w:t>1996</w:t>
            </w:r>
            <w:r>
              <w:rPr>
                <w:rFonts w:cs="font2-Identity-H" w:asciiTheme="minorEastAsia" w:hAnsiTheme="minorEastAsia" w:eastAsiaTheme="minorEastAsia"/>
                <w:kern w:val="0"/>
                <w:sz w:val="24"/>
              </w:rPr>
              <w:t xml:space="preserve">eqv </w:t>
            </w:r>
            <w:r>
              <w:rPr>
                <w:rFonts w:cs="font1-Identity-H" w:asciiTheme="minorEastAsia" w:hAnsiTheme="minorEastAsia" w:eastAsiaTheme="minorEastAsia"/>
                <w:kern w:val="0"/>
                <w:sz w:val="24"/>
              </w:rPr>
              <w:t>ISO 815</w:t>
            </w:r>
            <w:r>
              <w:rPr>
                <w:rFonts w:cs="font2-Identity-H" w:asciiTheme="minorEastAsia" w:hAnsiTheme="minorEastAsia" w:eastAsiaTheme="minorEastAsia"/>
                <w:kern w:val="0"/>
                <w:sz w:val="24"/>
              </w:rPr>
              <w:t xml:space="preserve">: </w:t>
            </w:r>
            <w:r>
              <w:rPr>
                <w:rFonts w:cs="font1-Identity-H" w:asciiTheme="minorEastAsia" w:hAnsiTheme="minorEastAsia" w:eastAsiaTheme="minorEastAsia"/>
                <w:kern w:val="0"/>
                <w:sz w:val="24"/>
              </w:rPr>
              <w:t>1991）</w:t>
            </w:r>
          </w:p>
          <w:p>
            <w:pPr>
              <w:snapToGrid w:val="0"/>
              <w:spacing w:line="360" w:lineRule="auto"/>
              <w:rPr>
                <w:rFonts w:cs="宋体" w:asciiTheme="minorEastAsia" w:hAnsiTheme="minorEastAsia" w:eastAsiaTheme="minorEastAsia"/>
                <w:bCs/>
                <w:color w:val="000000"/>
                <w:sz w:val="24"/>
              </w:rPr>
            </w:pPr>
            <w:r>
              <w:rPr>
                <w:rFonts w:cs="font1-Identity-H" w:asciiTheme="minorEastAsia" w:hAnsiTheme="minorEastAsia" w:eastAsiaTheme="minorEastAsia"/>
                <w:kern w:val="0"/>
                <w:sz w:val="24"/>
              </w:rPr>
              <w:t xml:space="preserve">GB/T 8262 </w:t>
            </w:r>
            <w:r>
              <w:rPr>
                <w:rFonts w:hint="eastAsia" w:cs="font2-Identity-H" w:asciiTheme="minorEastAsia" w:hAnsiTheme="minorEastAsia" w:eastAsiaTheme="minorEastAsia"/>
                <w:kern w:val="0"/>
                <w:sz w:val="24"/>
              </w:rPr>
              <w:t>圆头椭圆颈螺栓</w:t>
            </w:r>
          </w:p>
          <w:p>
            <w:pPr>
              <w:spacing w:line="360" w:lineRule="auto"/>
              <w:rPr>
                <w:sz w:val="24"/>
              </w:rPr>
            </w:pPr>
            <w:r>
              <w:rPr>
                <w:rFonts w:hint="eastAsia"/>
                <w:sz w:val="24"/>
              </w:rPr>
              <w:t>三、给水</w:t>
            </w:r>
            <w:r>
              <w:rPr>
                <w:rFonts w:hint="eastAsia" w:ascii="宋体" w:hAnsi="宋体" w:cs="font2-Identity-H"/>
                <w:kern w:val="0"/>
                <w:sz w:val="24"/>
              </w:rPr>
              <w:t>沟槽式管接件</w:t>
            </w:r>
            <w:r>
              <w:rPr>
                <w:rFonts w:hint="eastAsia"/>
                <w:sz w:val="24"/>
              </w:rPr>
              <w:t>要求</w:t>
            </w:r>
          </w:p>
          <w:p>
            <w:pPr>
              <w:spacing w:line="360" w:lineRule="auto"/>
              <w:rPr>
                <w:sz w:val="24"/>
              </w:rPr>
            </w:pPr>
            <w:r>
              <w:rPr>
                <w:rFonts w:hint="eastAsia"/>
                <w:sz w:val="24"/>
              </w:rPr>
              <w:t>1、</w:t>
            </w:r>
            <w:r>
              <w:rPr>
                <w:rFonts w:hint="eastAsia" w:ascii="宋体" w:hAnsi="宋体" w:cs="font2-Identity-H"/>
                <w:kern w:val="0"/>
                <w:sz w:val="24"/>
              </w:rPr>
              <w:t>壳体材料</w:t>
            </w:r>
            <w:r>
              <w:rPr>
                <w:rFonts w:hint="eastAsia"/>
                <w:sz w:val="24"/>
              </w:rPr>
              <w:t>：产品采用球墨铸铁（不低于QT450-12）、锻钢等，采用其他不低于球墨铸铁（QT450-12）的抗拉强度和抗腐蚀性的材料，应符合相应的国家标准；</w:t>
            </w:r>
          </w:p>
          <w:p>
            <w:pPr>
              <w:spacing w:line="360" w:lineRule="auto"/>
              <w:rPr>
                <w:sz w:val="24"/>
              </w:rPr>
            </w:pPr>
            <w:r>
              <w:rPr>
                <w:rFonts w:hint="eastAsia"/>
                <w:sz w:val="24"/>
              </w:rPr>
              <w:t>2、</w:t>
            </w:r>
            <w:r>
              <w:rPr>
                <w:rFonts w:hint="eastAsia" w:ascii="宋体" w:hAnsi="宋体" w:cs="font2-Identity-H"/>
                <w:kern w:val="0"/>
                <w:sz w:val="24"/>
              </w:rPr>
              <w:t>外观：</w:t>
            </w:r>
            <w:r>
              <w:rPr>
                <w:rFonts w:hint="eastAsia"/>
                <w:sz w:val="24"/>
              </w:rPr>
              <w:t>给水沟槽式管接件表面应平整光洁，无加工缺陷及磕碰损伤，无裂纹缩孔、冷隔、夹渣、气孔、疤痕等现象；涂层均匀牢固，无气泡或漆块堆积；橡胶密封圈密封面上不应有气泡、杂质、裂口和凹凸不平等缺陷，标志齐全清晰。</w:t>
            </w:r>
          </w:p>
          <w:p>
            <w:pPr>
              <w:spacing w:line="360" w:lineRule="auto"/>
              <w:rPr>
                <w:sz w:val="24"/>
              </w:rPr>
            </w:pPr>
            <w:r>
              <w:rPr>
                <w:rFonts w:hint="eastAsia"/>
                <w:sz w:val="24"/>
              </w:rPr>
              <w:t>3、沟槽式管件的额定工作压力不得低于1.6MPa压力等级；</w:t>
            </w:r>
          </w:p>
          <w:p>
            <w:pPr>
              <w:spacing w:line="360" w:lineRule="auto"/>
              <w:rPr>
                <w:sz w:val="24"/>
              </w:rPr>
            </w:pPr>
            <w:r>
              <w:rPr>
                <w:rFonts w:hint="eastAsia"/>
                <w:sz w:val="24"/>
              </w:rPr>
              <w:t>4、真空度（负压密封性）</w:t>
            </w:r>
          </w:p>
          <w:p>
            <w:pPr>
              <w:spacing w:line="360" w:lineRule="auto"/>
              <w:rPr>
                <w:sz w:val="24"/>
              </w:rPr>
            </w:pPr>
            <w:r>
              <w:rPr>
                <w:rFonts w:hint="eastAsia"/>
                <w:sz w:val="24"/>
              </w:rPr>
              <w:t>在真空度达到0.08MPa时，保持5min，应无真空压损失。</w:t>
            </w:r>
          </w:p>
          <w:p>
            <w:pPr>
              <w:spacing w:line="360" w:lineRule="auto"/>
              <w:rPr>
                <w:sz w:val="24"/>
              </w:rPr>
            </w:pPr>
            <w:r>
              <w:rPr>
                <w:rFonts w:hint="eastAsia"/>
                <w:sz w:val="24"/>
              </w:rPr>
              <w:t>5、气密封性能</w:t>
            </w:r>
          </w:p>
          <w:p>
            <w:pPr>
              <w:spacing w:line="360" w:lineRule="auto"/>
              <w:rPr>
                <w:sz w:val="24"/>
              </w:rPr>
            </w:pPr>
            <w:r>
              <w:rPr>
                <w:rFonts w:hint="eastAsia"/>
                <w:sz w:val="24"/>
              </w:rPr>
              <w:t xml:space="preserve">进行气密封性能试验，在充气压力达到0.3MPa时，保持5min，试件表面应无气泡渗漏。 </w:t>
            </w:r>
          </w:p>
          <w:p>
            <w:pPr>
              <w:spacing w:line="360" w:lineRule="auto"/>
              <w:rPr>
                <w:sz w:val="24"/>
              </w:rPr>
            </w:pPr>
            <w:r>
              <w:rPr>
                <w:rFonts w:hint="eastAsia"/>
                <w:sz w:val="24"/>
              </w:rPr>
              <w:t>6、密封性能</w:t>
            </w:r>
          </w:p>
          <w:p>
            <w:pPr>
              <w:spacing w:line="360" w:lineRule="auto"/>
              <w:rPr>
                <w:sz w:val="24"/>
              </w:rPr>
            </w:pPr>
            <w:r>
              <w:rPr>
                <w:rFonts w:hint="eastAsia"/>
                <w:sz w:val="24"/>
              </w:rPr>
              <w:t xml:space="preserve">6.1橡胶密封圈使用的材料不应含有对其使用寿命及对输送管路和零配件有危害的物质。橡胶密封圈产品采用三元乙丙橡胶密封圈、丁晴橡胶密封圈；橡胶密封圈物理机械应符合GB/T531和GB/T7759国家标准（在表1、表2规定的物理机械性能）,橡胶的热空气老化应符合GB/T3512国家标准，橡胶的耐液体浸渍应符合GB/T1690国家标准； </w:t>
            </w:r>
          </w:p>
          <w:p>
            <w:pPr>
              <w:spacing w:line="360" w:lineRule="auto"/>
              <w:rPr>
                <w:sz w:val="24"/>
              </w:rPr>
            </w:pPr>
            <w:r>
              <w:rPr>
                <w:rFonts w:hint="eastAsia"/>
                <w:sz w:val="24"/>
              </w:rPr>
              <w:t xml:space="preserve">                   表1  三元乙丙橡胶封圈的物理机械性能</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2636"/>
              <w:gridCol w:w="2638"/>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pPr>
                    <w:spacing w:line="360" w:lineRule="auto"/>
                    <w:ind w:firstLine="240" w:firstLineChars="100"/>
                    <w:rPr>
                      <w:sz w:val="24"/>
                    </w:rPr>
                  </w:pPr>
                  <w:r>
                    <w:rPr>
                      <w:rFonts w:hint="eastAsia"/>
                      <w:sz w:val="24"/>
                    </w:rPr>
                    <w:t>序号</w:t>
                  </w:r>
                </w:p>
              </w:tc>
              <w:tc>
                <w:tcPr>
                  <w:tcW w:w="5274" w:type="dxa"/>
                  <w:gridSpan w:val="2"/>
                </w:tcPr>
                <w:p>
                  <w:pPr>
                    <w:spacing w:line="360" w:lineRule="auto"/>
                    <w:ind w:firstLine="1440" w:firstLineChars="600"/>
                    <w:rPr>
                      <w:sz w:val="24"/>
                    </w:rPr>
                  </w:pPr>
                  <w:r>
                    <w:rPr>
                      <w:rFonts w:hint="eastAsia"/>
                      <w:sz w:val="24"/>
                    </w:rPr>
                    <w:t>试验项目</w:t>
                  </w:r>
                </w:p>
              </w:tc>
              <w:tc>
                <w:tcPr>
                  <w:tcW w:w="2835" w:type="dxa"/>
                </w:tcPr>
                <w:p>
                  <w:pPr>
                    <w:spacing w:line="360" w:lineRule="auto"/>
                    <w:ind w:firstLine="360" w:firstLineChars="150"/>
                    <w:rPr>
                      <w:sz w:val="24"/>
                    </w:rPr>
                  </w:pPr>
                  <w:r>
                    <w:rPr>
                      <w:rFonts w:hint="eastAsia"/>
                      <w:sz w:val="24"/>
                    </w:rPr>
                    <w:t>三元乙丙橡胶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pPr>
                    <w:spacing w:line="360" w:lineRule="auto"/>
                    <w:ind w:firstLine="360" w:firstLineChars="150"/>
                    <w:rPr>
                      <w:sz w:val="24"/>
                    </w:rPr>
                  </w:pPr>
                  <w:r>
                    <w:rPr>
                      <w:rFonts w:hint="eastAsia"/>
                      <w:sz w:val="24"/>
                    </w:rPr>
                    <w:t>1</w:t>
                  </w:r>
                </w:p>
              </w:tc>
              <w:tc>
                <w:tcPr>
                  <w:tcW w:w="5274" w:type="dxa"/>
                  <w:gridSpan w:val="2"/>
                </w:tcPr>
                <w:p>
                  <w:pPr>
                    <w:spacing w:line="360" w:lineRule="auto"/>
                    <w:rPr>
                      <w:sz w:val="24"/>
                    </w:rPr>
                  </w:pPr>
                  <w:r>
                    <w:rPr>
                      <w:rFonts w:hint="eastAsia"/>
                      <w:sz w:val="24"/>
                    </w:rPr>
                    <w:t xml:space="preserve">          硬度/shoroa A</w:t>
                  </w:r>
                </w:p>
              </w:tc>
              <w:tc>
                <w:tcPr>
                  <w:tcW w:w="2835" w:type="dxa"/>
                </w:tcPr>
                <w:p>
                  <w:pPr>
                    <w:spacing w:line="360" w:lineRule="auto"/>
                    <w:rPr>
                      <w:sz w:val="24"/>
                    </w:rPr>
                  </w:pPr>
                  <w:r>
                    <w:rPr>
                      <w:rFonts w:hint="eastAsia"/>
                      <w:sz w:val="24"/>
                    </w:rPr>
                    <w:t xml:space="preserve">    65</w:t>
                  </w:r>
                  <w:r>
                    <w:rPr>
                      <w:rFonts w:hint="eastAsia" w:ascii="宋体" w:hAnsi="宋体"/>
                      <w:sz w:val="24"/>
                    </w:rPr>
                    <w:t>±</w:t>
                  </w:r>
                  <w:r>
                    <w:rPr>
                      <w:rFonts w:hint="eastAsia"/>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pPr>
                    <w:spacing w:line="360" w:lineRule="auto"/>
                    <w:ind w:firstLine="360" w:firstLineChars="150"/>
                    <w:rPr>
                      <w:sz w:val="24"/>
                    </w:rPr>
                  </w:pPr>
                  <w:r>
                    <w:rPr>
                      <w:rFonts w:hint="eastAsia"/>
                      <w:sz w:val="24"/>
                    </w:rPr>
                    <w:t>2</w:t>
                  </w:r>
                </w:p>
              </w:tc>
              <w:tc>
                <w:tcPr>
                  <w:tcW w:w="5274" w:type="dxa"/>
                  <w:gridSpan w:val="2"/>
                </w:tcPr>
                <w:p>
                  <w:pPr>
                    <w:spacing w:line="360" w:lineRule="auto"/>
                    <w:ind w:firstLine="1200" w:firstLineChars="500"/>
                    <w:rPr>
                      <w:sz w:val="24"/>
                    </w:rPr>
                  </w:pPr>
                  <w:r>
                    <w:rPr>
                      <w:rFonts w:hint="eastAsia"/>
                      <w:sz w:val="24"/>
                    </w:rPr>
                    <w:t>拉伸强度/MPa</w:t>
                  </w:r>
                </w:p>
              </w:tc>
              <w:tc>
                <w:tcPr>
                  <w:tcW w:w="2835" w:type="dxa"/>
                </w:tcPr>
                <w:p>
                  <w:pPr>
                    <w:spacing w:line="360" w:lineRule="auto"/>
                    <w:ind w:firstLine="480" w:firstLineChars="200"/>
                    <w:rPr>
                      <w:sz w:val="24"/>
                    </w:rPr>
                  </w:pPr>
                  <w:r>
                    <w:rPr>
                      <w:rFonts w:hint="eastAsia" w:ascii="宋体" w:hAnsi="宋体"/>
                      <w:sz w:val="24"/>
                    </w:rPr>
                    <w:t>≥15.2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pPr>
                    <w:spacing w:line="360" w:lineRule="auto"/>
                    <w:ind w:firstLine="360" w:firstLineChars="150"/>
                    <w:rPr>
                      <w:sz w:val="24"/>
                    </w:rPr>
                  </w:pPr>
                  <w:r>
                    <w:rPr>
                      <w:rFonts w:hint="eastAsia"/>
                      <w:sz w:val="24"/>
                    </w:rPr>
                    <w:t>3</w:t>
                  </w:r>
                </w:p>
              </w:tc>
              <w:tc>
                <w:tcPr>
                  <w:tcW w:w="5274" w:type="dxa"/>
                  <w:gridSpan w:val="2"/>
                  <w:tcBorders>
                    <w:bottom w:val="single" w:color="auto" w:sz="4" w:space="0"/>
                  </w:tcBorders>
                </w:tcPr>
                <w:p>
                  <w:pPr>
                    <w:spacing w:line="360" w:lineRule="auto"/>
                    <w:ind w:firstLine="1200" w:firstLineChars="500"/>
                    <w:rPr>
                      <w:sz w:val="24"/>
                    </w:rPr>
                  </w:pPr>
                  <w:r>
                    <w:rPr>
                      <w:rFonts w:hint="eastAsia"/>
                      <w:sz w:val="24"/>
                    </w:rPr>
                    <w:t>扯断伸长率/</w:t>
                  </w:r>
                  <w:r>
                    <w:rPr>
                      <w:rFonts w:hint="eastAsia" w:ascii="宋体" w:hAnsi="宋体"/>
                      <w:sz w:val="24"/>
                    </w:rPr>
                    <w:t>%</w:t>
                  </w:r>
                </w:p>
              </w:tc>
              <w:tc>
                <w:tcPr>
                  <w:tcW w:w="2835" w:type="dxa"/>
                  <w:tcBorders>
                    <w:bottom w:val="single" w:color="auto" w:sz="4" w:space="0"/>
                  </w:tcBorders>
                </w:tcPr>
                <w:p>
                  <w:pPr>
                    <w:spacing w:line="360" w:lineRule="auto"/>
                    <w:rPr>
                      <w:sz w:val="24"/>
                    </w:rPr>
                  </w:pPr>
                  <w:r>
                    <w:rPr>
                      <w:rFonts w:hint="eastAsia"/>
                      <w:sz w:val="24"/>
                    </w:rPr>
                    <w:t xml:space="preserve">    </w:t>
                  </w:r>
                  <w:r>
                    <w:rPr>
                      <w:rFonts w:hint="eastAsia" w:ascii="宋体" w:hAnsi="宋体"/>
                      <w:sz w:val="24"/>
                    </w:rPr>
                    <w:t>≥</w:t>
                  </w:r>
                  <w:r>
                    <w:rPr>
                      <w:rFonts w:hint="eastAsia"/>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1242" w:type="dxa"/>
                  <w:vMerge w:val="restart"/>
                </w:tcPr>
                <w:p>
                  <w:pPr>
                    <w:spacing w:line="360" w:lineRule="auto"/>
                    <w:ind w:firstLine="1080" w:firstLineChars="450"/>
                    <w:rPr>
                      <w:sz w:val="24"/>
                    </w:rPr>
                  </w:pPr>
                </w:p>
                <w:p>
                  <w:pPr>
                    <w:spacing w:line="360" w:lineRule="auto"/>
                    <w:ind w:firstLine="1080" w:firstLineChars="450"/>
                    <w:rPr>
                      <w:sz w:val="24"/>
                    </w:rPr>
                  </w:pPr>
                </w:p>
                <w:p>
                  <w:pPr>
                    <w:spacing w:line="360" w:lineRule="auto"/>
                    <w:ind w:firstLine="360" w:firstLineChars="150"/>
                    <w:rPr>
                      <w:sz w:val="24"/>
                    </w:rPr>
                  </w:pPr>
                  <w:r>
                    <w:rPr>
                      <w:rFonts w:hint="eastAsia"/>
                      <w:sz w:val="24"/>
                    </w:rPr>
                    <w:t>4</w:t>
                  </w:r>
                </w:p>
              </w:tc>
              <w:tc>
                <w:tcPr>
                  <w:tcW w:w="2636" w:type="dxa"/>
                  <w:vMerge w:val="restart"/>
                  <w:tcBorders>
                    <w:right w:val="single" w:color="auto" w:sz="4" w:space="0"/>
                  </w:tcBorders>
                </w:tcPr>
                <w:p>
                  <w:pPr>
                    <w:spacing w:line="360" w:lineRule="auto"/>
                    <w:rPr>
                      <w:sz w:val="24"/>
                    </w:rPr>
                  </w:pPr>
                </w:p>
                <w:p>
                  <w:pPr>
                    <w:spacing w:line="360" w:lineRule="auto"/>
                    <w:rPr>
                      <w:sz w:val="24"/>
                    </w:rPr>
                  </w:pPr>
                  <w:r>
                    <w:rPr>
                      <w:rFonts w:hint="eastAsia"/>
                      <w:sz w:val="24"/>
                    </w:rPr>
                    <w:t>热空气老化后</w:t>
                  </w:r>
                </w:p>
                <w:p>
                  <w:pPr>
                    <w:spacing w:line="360" w:lineRule="auto"/>
                    <w:rPr>
                      <w:sz w:val="24"/>
                    </w:rPr>
                  </w:pPr>
                  <w:r>
                    <w:rPr>
                      <w:rFonts w:hint="eastAsia"/>
                      <w:sz w:val="24"/>
                    </w:rPr>
                    <w:t>（125</w:t>
                  </w:r>
                  <w:r>
                    <w:rPr>
                      <w:rFonts w:hint="eastAsia" w:ascii="宋体" w:hAnsi="宋体"/>
                      <w:sz w:val="24"/>
                    </w:rPr>
                    <w:t>°C±</w:t>
                  </w:r>
                  <w:r>
                    <w:rPr>
                      <w:rFonts w:hint="eastAsia"/>
                      <w:sz w:val="24"/>
                    </w:rPr>
                    <w:t>2</w:t>
                  </w:r>
                  <w:r>
                    <w:rPr>
                      <w:rFonts w:hint="eastAsia" w:ascii="宋体" w:hAnsi="宋体"/>
                      <w:sz w:val="24"/>
                    </w:rPr>
                    <w:t>°C</w:t>
                  </w:r>
                  <w:r>
                    <w:rPr>
                      <w:rFonts w:hint="eastAsia"/>
                      <w:sz w:val="24"/>
                    </w:rPr>
                    <w:t>）</w:t>
                  </w:r>
                  <w:r>
                    <w:rPr>
                      <w:rFonts w:hint="eastAsia" w:ascii="宋体" w:hAnsi="宋体"/>
                      <w:sz w:val="24"/>
                    </w:rPr>
                    <w:t>×</w:t>
                  </w:r>
                  <w:r>
                    <w:rPr>
                      <w:rFonts w:hint="eastAsia"/>
                      <w:sz w:val="24"/>
                    </w:rPr>
                    <w:t>70h</w:t>
                  </w:r>
                </w:p>
              </w:tc>
              <w:tc>
                <w:tcPr>
                  <w:tcW w:w="2638" w:type="dxa"/>
                  <w:tcBorders>
                    <w:left w:val="single" w:color="auto" w:sz="4" w:space="0"/>
                    <w:bottom w:val="single" w:color="auto" w:sz="4" w:space="0"/>
                  </w:tcBorders>
                </w:tcPr>
                <w:p>
                  <w:pPr>
                    <w:spacing w:line="360" w:lineRule="auto"/>
                    <w:rPr>
                      <w:sz w:val="24"/>
                    </w:rPr>
                  </w:pPr>
                  <w:r>
                    <w:rPr>
                      <w:rFonts w:hint="eastAsia"/>
                      <w:sz w:val="24"/>
                    </w:rPr>
                    <w:t>拉伸强度变化率/</w:t>
                  </w:r>
                  <w:r>
                    <w:rPr>
                      <w:rFonts w:hint="eastAsia" w:ascii="宋体" w:hAnsi="宋体"/>
                      <w:sz w:val="24"/>
                    </w:rPr>
                    <w:t>%</w:t>
                  </w:r>
                </w:p>
              </w:tc>
              <w:tc>
                <w:tcPr>
                  <w:tcW w:w="2835" w:type="dxa"/>
                  <w:tcBorders>
                    <w:bottom w:val="single" w:color="auto" w:sz="4" w:space="0"/>
                  </w:tcBorders>
                </w:tcPr>
                <w:p>
                  <w:pPr>
                    <w:spacing w:line="360" w:lineRule="auto"/>
                    <w:ind w:firstLine="480" w:firstLineChars="200"/>
                    <w:rPr>
                      <w:sz w:val="24"/>
                    </w:rPr>
                  </w:pPr>
                  <w:r>
                    <w:rPr>
                      <w:rFonts w:hint="eastAsia" w:ascii="宋体" w:hAnsi="宋体"/>
                      <w:sz w:val="24"/>
                    </w:rPr>
                    <w:t>≤</w:t>
                  </w:r>
                  <w:r>
                    <w:rPr>
                      <w:rFonts w:hint="eastAsia"/>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1242" w:type="dxa"/>
                  <w:vMerge w:val="continue"/>
                </w:tcPr>
                <w:p>
                  <w:pPr>
                    <w:spacing w:line="360" w:lineRule="auto"/>
                    <w:ind w:firstLine="1080" w:firstLineChars="450"/>
                    <w:rPr>
                      <w:sz w:val="24"/>
                    </w:rPr>
                  </w:pPr>
                </w:p>
              </w:tc>
              <w:tc>
                <w:tcPr>
                  <w:tcW w:w="2636" w:type="dxa"/>
                  <w:vMerge w:val="continue"/>
                  <w:tcBorders>
                    <w:right w:val="single" w:color="auto" w:sz="4" w:space="0"/>
                  </w:tcBorders>
                </w:tcPr>
                <w:p>
                  <w:pPr>
                    <w:spacing w:line="360" w:lineRule="auto"/>
                    <w:rPr>
                      <w:sz w:val="24"/>
                    </w:rPr>
                  </w:pPr>
                </w:p>
              </w:tc>
              <w:tc>
                <w:tcPr>
                  <w:tcW w:w="2638" w:type="dxa"/>
                  <w:tcBorders>
                    <w:top w:val="single" w:color="auto" w:sz="4" w:space="0"/>
                    <w:left w:val="single" w:color="auto" w:sz="4" w:space="0"/>
                    <w:bottom w:val="single" w:color="auto" w:sz="4" w:space="0"/>
                  </w:tcBorders>
                </w:tcPr>
                <w:p>
                  <w:pPr>
                    <w:spacing w:line="360" w:lineRule="auto"/>
                    <w:rPr>
                      <w:sz w:val="24"/>
                    </w:rPr>
                  </w:pPr>
                  <w:r>
                    <w:rPr>
                      <w:rFonts w:hint="eastAsia"/>
                      <w:sz w:val="24"/>
                    </w:rPr>
                    <w:t>伸长变化率/</w:t>
                  </w:r>
                  <w:r>
                    <w:rPr>
                      <w:rFonts w:hint="eastAsia" w:ascii="宋体" w:hAnsi="宋体"/>
                      <w:sz w:val="24"/>
                    </w:rPr>
                    <w:t>%</w:t>
                  </w:r>
                </w:p>
              </w:tc>
              <w:tc>
                <w:tcPr>
                  <w:tcW w:w="2835" w:type="dxa"/>
                  <w:tcBorders>
                    <w:top w:val="single" w:color="auto" w:sz="4" w:space="0"/>
                    <w:bottom w:val="single" w:color="auto" w:sz="4" w:space="0"/>
                  </w:tcBorders>
                </w:tcPr>
                <w:p>
                  <w:pPr>
                    <w:spacing w:line="360" w:lineRule="auto"/>
                    <w:ind w:firstLine="480" w:firstLineChars="200"/>
                    <w:rPr>
                      <w:sz w:val="24"/>
                    </w:rPr>
                  </w:pPr>
                  <w:r>
                    <w:rPr>
                      <w:rFonts w:hint="eastAsia" w:ascii="宋体" w:hAnsi="宋体"/>
                      <w:sz w:val="24"/>
                    </w:rPr>
                    <w:t>≤</w:t>
                  </w:r>
                  <w:r>
                    <w:rPr>
                      <w:rFonts w:hint="eastAsia"/>
                      <w:sz w:val="24"/>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1242" w:type="dxa"/>
                  <w:vMerge w:val="continue"/>
                </w:tcPr>
                <w:p>
                  <w:pPr>
                    <w:spacing w:line="360" w:lineRule="auto"/>
                    <w:ind w:firstLine="1080" w:firstLineChars="450"/>
                    <w:rPr>
                      <w:sz w:val="24"/>
                    </w:rPr>
                  </w:pPr>
                </w:p>
              </w:tc>
              <w:tc>
                <w:tcPr>
                  <w:tcW w:w="2636" w:type="dxa"/>
                  <w:vMerge w:val="continue"/>
                  <w:tcBorders>
                    <w:right w:val="single" w:color="auto" w:sz="4" w:space="0"/>
                  </w:tcBorders>
                </w:tcPr>
                <w:p>
                  <w:pPr>
                    <w:spacing w:line="360" w:lineRule="auto"/>
                    <w:rPr>
                      <w:sz w:val="24"/>
                    </w:rPr>
                  </w:pPr>
                </w:p>
              </w:tc>
              <w:tc>
                <w:tcPr>
                  <w:tcW w:w="2638" w:type="dxa"/>
                  <w:tcBorders>
                    <w:top w:val="single" w:color="auto" w:sz="4" w:space="0"/>
                    <w:left w:val="single" w:color="auto" w:sz="4" w:space="0"/>
                    <w:bottom w:val="single" w:color="auto" w:sz="4" w:space="0"/>
                  </w:tcBorders>
                </w:tcPr>
                <w:p>
                  <w:pPr>
                    <w:spacing w:line="360" w:lineRule="auto"/>
                    <w:rPr>
                      <w:sz w:val="24"/>
                    </w:rPr>
                  </w:pPr>
                  <w:r>
                    <w:rPr>
                      <w:rFonts w:hint="eastAsia"/>
                      <w:sz w:val="24"/>
                    </w:rPr>
                    <w:t>硬度变化率/度</w:t>
                  </w:r>
                </w:p>
              </w:tc>
              <w:tc>
                <w:tcPr>
                  <w:tcW w:w="2835" w:type="dxa"/>
                  <w:tcBorders>
                    <w:top w:val="single" w:color="auto" w:sz="4" w:space="0"/>
                    <w:bottom w:val="single" w:color="auto" w:sz="4" w:space="0"/>
                  </w:tcBorders>
                </w:tcPr>
                <w:p>
                  <w:pPr>
                    <w:spacing w:line="360" w:lineRule="auto"/>
                    <w:ind w:firstLine="480" w:firstLineChars="200"/>
                    <w:rPr>
                      <w:sz w:val="24"/>
                    </w:rPr>
                  </w:pPr>
                  <w:r>
                    <w:rPr>
                      <w:rFonts w:hint="eastAsia" w:ascii="宋体" w:hAnsi="宋体"/>
                      <w:sz w:val="24"/>
                    </w:rPr>
                    <w:t>≤＋</w:t>
                  </w:r>
                  <w:r>
                    <w:rPr>
                      <w:rFonts w:hint="eastAsia"/>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1242" w:type="dxa"/>
                  <w:vMerge w:val="continue"/>
                </w:tcPr>
                <w:p>
                  <w:pPr>
                    <w:spacing w:line="360" w:lineRule="auto"/>
                    <w:ind w:firstLine="1080" w:firstLineChars="450"/>
                    <w:rPr>
                      <w:sz w:val="24"/>
                    </w:rPr>
                  </w:pPr>
                </w:p>
              </w:tc>
              <w:tc>
                <w:tcPr>
                  <w:tcW w:w="2636" w:type="dxa"/>
                  <w:vMerge w:val="continue"/>
                  <w:tcBorders>
                    <w:right w:val="single" w:color="auto" w:sz="4" w:space="0"/>
                  </w:tcBorders>
                </w:tcPr>
                <w:p>
                  <w:pPr>
                    <w:spacing w:line="360" w:lineRule="auto"/>
                    <w:rPr>
                      <w:sz w:val="24"/>
                    </w:rPr>
                  </w:pPr>
                </w:p>
              </w:tc>
              <w:tc>
                <w:tcPr>
                  <w:tcW w:w="2638" w:type="dxa"/>
                  <w:tcBorders>
                    <w:top w:val="single" w:color="auto" w:sz="4" w:space="0"/>
                    <w:left w:val="single" w:color="auto" w:sz="4" w:space="0"/>
                  </w:tcBorders>
                </w:tcPr>
                <w:p>
                  <w:pPr>
                    <w:spacing w:line="360" w:lineRule="auto"/>
                    <w:rPr>
                      <w:sz w:val="24"/>
                    </w:rPr>
                  </w:pPr>
                  <w:r>
                    <w:rPr>
                      <w:rFonts w:hint="eastAsia"/>
                      <w:sz w:val="24"/>
                    </w:rPr>
                    <w:t>压缩永久变形/</w:t>
                  </w:r>
                  <w:r>
                    <w:rPr>
                      <w:rFonts w:hint="eastAsia" w:ascii="宋体" w:hAnsi="宋体"/>
                      <w:sz w:val="24"/>
                    </w:rPr>
                    <w:t>%</w:t>
                  </w:r>
                </w:p>
              </w:tc>
              <w:tc>
                <w:tcPr>
                  <w:tcW w:w="2835" w:type="dxa"/>
                  <w:tcBorders>
                    <w:top w:val="single" w:color="auto" w:sz="4" w:space="0"/>
                  </w:tcBorders>
                </w:tcPr>
                <w:p>
                  <w:pPr>
                    <w:spacing w:line="360" w:lineRule="auto"/>
                    <w:ind w:firstLine="480" w:firstLineChars="200"/>
                    <w:rPr>
                      <w:sz w:val="24"/>
                    </w:rPr>
                  </w:pPr>
                  <w:r>
                    <w:rPr>
                      <w:rFonts w:hint="eastAsia" w:ascii="宋体" w:hAnsi="宋体"/>
                      <w:sz w:val="24"/>
                    </w:rPr>
                    <w:t>≤</w:t>
                  </w:r>
                  <w:r>
                    <w:rPr>
                      <w:rFonts w:hint="eastAsia"/>
                      <w:sz w:val="24"/>
                    </w:rPr>
                    <w:t>30</w:t>
                  </w:r>
                </w:p>
              </w:tc>
            </w:tr>
          </w:tbl>
          <w:p>
            <w:pPr>
              <w:spacing w:line="360" w:lineRule="auto"/>
              <w:ind w:firstLine="2160" w:firstLineChars="900"/>
              <w:rPr>
                <w:sz w:val="24"/>
              </w:rPr>
            </w:pPr>
            <w:r>
              <w:rPr>
                <w:rFonts w:hint="eastAsia"/>
                <w:sz w:val="24"/>
              </w:rPr>
              <w:t>表2  丁晴橡胶密封圈的物理机械性能</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2670"/>
              <w:gridCol w:w="2604"/>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spacing w:line="360" w:lineRule="auto"/>
                    <w:ind w:firstLine="240" w:firstLineChars="100"/>
                    <w:rPr>
                      <w:sz w:val="24"/>
                    </w:rPr>
                  </w:pPr>
                  <w:r>
                    <w:rPr>
                      <w:rFonts w:hint="eastAsia"/>
                      <w:sz w:val="24"/>
                    </w:rPr>
                    <w:t>序号</w:t>
                  </w:r>
                </w:p>
              </w:tc>
              <w:tc>
                <w:tcPr>
                  <w:tcW w:w="5274" w:type="dxa"/>
                  <w:gridSpan w:val="2"/>
                  <w:tcBorders>
                    <w:top w:val="single" w:color="auto" w:sz="4" w:space="0"/>
                    <w:left w:val="single" w:color="auto" w:sz="4" w:space="0"/>
                    <w:bottom w:val="single" w:color="auto" w:sz="4" w:space="0"/>
                    <w:right w:val="single" w:color="auto" w:sz="4" w:space="0"/>
                  </w:tcBorders>
                </w:tcPr>
                <w:p>
                  <w:pPr>
                    <w:spacing w:line="360" w:lineRule="auto"/>
                    <w:rPr>
                      <w:sz w:val="24"/>
                    </w:rPr>
                  </w:pPr>
                  <w:r>
                    <w:rPr>
                      <w:rFonts w:hint="eastAsia"/>
                      <w:sz w:val="24"/>
                    </w:rPr>
                    <w:t>试验项目</w:t>
                  </w:r>
                </w:p>
              </w:tc>
              <w:tc>
                <w:tcPr>
                  <w:tcW w:w="2835"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rPr>
                  </w:pPr>
                  <w:r>
                    <w:rPr>
                      <w:rFonts w:hint="eastAsia"/>
                      <w:sz w:val="24"/>
                    </w:rPr>
                    <w:t>丁晴橡胶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spacing w:line="360" w:lineRule="auto"/>
                    <w:ind w:firstLine="360" w:firstLineChars="150"/>
                    <w:rPr>
                      <w:sz w:val="24"/>
                    </w:rPr>
                  </w:pPr>
                  <w:r>
                    <w:rPr>
                      <w:rFonts w:hint="eastAsia"/>
                      <w:sz w:val="24"/>
                    </w:rPr>
                    <w:t>1</w:t>
                  </w:r>
                </w:p>
              </w:tc>
              <w:tc>
                <w:tcPr>
                  <w:tcW w:w="5274" w:type="dxa"/>
                  <w:gridSpan w:val="2"/>
                  <w:tcBorders>
                    <w:top w:val="single" w:color="auto" w:sz="4" w:space="0"/>
                    <w:left w:val="single" w:color="auto" w:sz="4" w:space="0"/>
                    <w:bottom w:val="single" w:color="auto" w:sz="4" w:space="0"/>
                    <w:right w:val="single" w:color="auto" w:sz="4" w:space="0"/>
                  </w:tcBorders>
                </w:tcPr>
                <w:p>
                  <w:pPr>
                    <w:spacing w:line="360" w:lineRule="auto"/>
                    <w:rPr>
                      <w:sz w:val="24"/>
                    </w:rPr>
                  </w:pPr>
                  <w:r>
                    <w:rPr>
                      <w:rFonts w:hint="eastAsia"/>
                      <w:sz w:val="24"/>
                    </w:rPr>
                    <w:t>硬度/shoroa A</w:t>
                  </w:r>
                </w:p>
              </w:tc>
              <w:tc>
                <w:tcPr>
                  <w:tcW w:w="2835" w:type="dxa"/>
                  <w:tcBorders>
                    <w:top w:val="single" w:color="auto" w:sz="4" w:space="0"/>
                    <w:left w:val="single" w:color="auto" w:sz="4" w:space="0"/>
                    <w:bottom w:val="single" w:color="auto" w:sz="4" w:space="0"/>
                    <w:right w:val="single" w:color="auto" w:sz="4" w:space="0"/>
                  </w:tcBorders>
                </w:tcPr>
                <w:p>
                  <w:pPr>
                    <w:spacing w:line="360" w:lineRule="auto"/>
                    <w:ind w:firstLine="600" w:firstLineChars="250"/>
                    <w:rPr>
                      <w:sz w:val="24"/>
                    </w:rPr>
                  </w:pPr>
                  <w:r>
                    <w:rPr>
                      <w:rFonts w:hint="eastAsia"/>
                      <w:sz w:val="24"/>
                    </w:rPr>
                    <w:t>65</w:t>
                  </w:r>
                  <w:r>
                    <w:rPr>
                      <w:rFonts w:hint="eastAsia" w:ascii="宋体" w:hAnsi="宋体"/>
                      <w:sz w:val="24"/>
                    </w:rPr>
                    <w:t>±</w:t>
                  </w:r>
                  <w:r>
                    <w:rPr>
                      <w:rFonts w:hint="eastAsia"/>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spacing w:line="360" w:lineRule="auto"/>
                    <w:ind w:firstLine="360" w:firstLineChars="150"/>
                    <w:rPr>
                      <w:sz w:val="24"/>
                    </w:rPr>
                  </w:pPr>
                  <w:r>
                    <w:rPr>
                      <w:rFonts w:hint="eastAsia"/>
                      <w:sz w:val="24"/>
                    </w:rPr>
                    <w:t>2</w:t>
                  </w:r>
                </w:p>
              </w:tc>
              <w:tc>
                <w:tcPr>
                  <w:tcW w:w="5274" w:type="dxa"/>
                  <w:gridSpan w:val="2"/>
                  <w:tcBorders>
                    <w:top w:val="single" w:color="auto" w:sz="4" w:space="0"/>
                    <w:left w:val="single" w:color="auto" w:sz="4" w:space="0"/>
                    <w:bottom w:val="single" w:color="auto" w:sz="4" w:space="0"/>
                    <w:right w:val="single" w:color="auto" w:sz="4" w:space="0"/>
                  </w:tcBorders>
                </w:tcPr>
                <w:p>
                  <w:pPr>
                    <w:spacing w:line="360" w:lineRule="auto"/>
                    <w:rPr>
                      <w:sz w:val="24"/>
                    </w:rPr>
                  </w:pPr>
                  <w:r>
                    <w:rPr>
                      <w:rFonts w:hint="eastAsia"/>
                      <w:sz w:val="24"/>
                    </w:rPr>
                    <w:t>拉伸强度/MPa</w:t>
                  </w:r>
                </w:p>
              </w:tc>
              <w:tc>
                <w:tcPr>
                  <w:tcW w:w="2835" w:type="dxa"/>
                  <w:tcBorders>
                    <w:top w:val="single" w:color="auto" w:sz="4" w:space="0"/>
                    <w:left w:val="single" w:color="auto" w:sz="4" w:space="0"/>
                    <w:bottom w:val="single" w:color="auto" w:sz="4" w:space="0"/>
                    <w:right w:val="single" w:color="auto" w:sz="4" w:space="0"/>
                  </w:tcBorders>
                </w:tcPr>
                <w:p>
                  <w:pPr>
                    <w:spacing w:line="360" w:lineRule="auto"/>
                    <w:ind w:firstLine="600" w:firstLineChars="250"/>
                    <w:rPr>
                      <w:sz w:val="24"/>
                    </w:rPr>
                  </w:pPr>
                  <w:r>
                    <w:rPr>
                      <w:rFonts w:hint="eastAsia" w:ascii="宋体" w:hAnsi="宋体"/>
                      <w:sz w:val="24"/>
                    </w:rPr>
                    <w:t>≥15.2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spacing w:line="360" w:lineRule="auto"/>
                    <w:ind w:firstLine="360" w:firstLineChars="150"/>
                    <w:rPr>
                      <w:sz w:val="24"/>
                    </w:rPr>
                  </w:pPr>
                  <w:r>
                    <w:rPr>
                      <w:rFonts w:hint="eastAsia"/>
                      <w:sz w:val="24"/>
                    </w:rPr>
                    <w:t>3</w:t>
                  </w:r>
                </w:p>
              </w:tc>
              <w:tc>
                <w:tcPr>
                  <w:tcW w:w="5274" w:type="dxa"/>
                  <w:gridSpan w:val="2"/>
                  <w:tcBorders>
                    <w:top w:val="single" w:color="auto" w:sz="4" w:space="0"/>
                    <w:left w:val="single" w:color="auto" w:sz="4" w:space="0"/>
                    <w:bottom w:val="single" w:color="auto" w:sz="4" w:space="0"/>
                    <w:right w:val="single" w:color="auto" w:sz="4" w:space="0"/>
                  </w:tcBorders>
                </w:tcPr>
                <w:p>
                  <w:pPr>
                    <w:spacing w:line="360" w:lineRule="auto"/>
                    <w:rPr>
                      <w:sz w:val="24"/>
                    </w:rPr>
                  </w:pPr>
                  <w:r>
                    <w:rPr>
                      <w:rFonts w:hint="eastAsia"/>
                      <w:sz w:val="24"/>
                    </w:rPr>
                    <w:t>扯断伸长率/</w:t>
                  </w:r>
                  <w:r>
                    <w:rPr>
                      <w:rFonts w:hint="eastAsia" w:ascii="宋体" w:hAnsi="宋体"/>
                      <w:sz w:val="24"/>
                    </w:rPr>
                    <w:t>%</w:t>
                  </w:r>
                </w:p>
              </w:tc>
              <w:tc>
                <w:tcPr>
                  <w:tcW w:w="2835" w:type="dxa"/>
                  <w:tcBorders>
                    <w:top w:val="single" w:color="auto" w:sz="4" w:space="0"/>
                    <w:left w:val="single" w:color="auto" w:sz="4" w:space="0"/>
                    <w:bottom w:val="single" w:color="auto" w:sz="4" w:space="0"/>
                    <w:right w:val="single" w:color="auto" w:sz="4" w:space="0"/>
                  </w:tcBorders>
                </w:tcPr>
                <w:p>
                  <w:pPr>
                    <w:spacing w:line="360" w:lineRule="auto"/>
                    <w:ind w:firstLine="600" w:firstLineChars="250"/>
                    <w:rPr>
                      <w:sz w:val="24"/>
                    </w:rPr>
                  </w:pPr>
                  <w:r>
                    <w:rPr>
                      <w:rFonts w:hint="eastAsia" w:ascii="宋体" w:hAnsi="宋体"/>
                      <w:sz w:val="24"/>
                    </w:rPr>
                    <w:t>≥</w:t>
                  </w:r>
                  <w:r>
                    <w:rPr>
                      <w:rFonts w:hint="eastAsia"/>
                      <w:sz w:val="24"/>
                    </w:rPr>
                    <w:t>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1242" w:type="dxa"/>
                  <w:vMerge w:val="restart"/>
                  <w:tcBorders>
                    <w:top w:val="single" w:color="auto" w:sz="4" w:space="0"/>
                    <w:left w:val="single" w:color="auto" w:sz="4" w:space="0"/>
                    <w:bottom w:val="single" w:color="auto" w:sz="4" w:space="0"/>
                    <w:right w:val="single" w:color="auto" w:sz="4" w:space="0"/>
                  </w:tcBorders>
                </w:tcPr>
                <w:p>
                  <w:pPr>
                    <w:spacing w:line="360" w:lineRule="auto"/>
                    <w:ind w:firstLine="360" w:firstLineChars="150"/>
                    <w:rPr>
                      <w:sz w:val="24"/>
                    </w:rPr>
                  </w:pPr>
                  <w:r>
                    <w:rPr>
                      <w:rFonts w:hint="eastAsia"/>
                      <w:sz w:val="24"/>
                    </w:rPr>
                    <w:t>4</w:t>
                  </w:r>
                </w:p>
              </w:tc>
              <w:tc>
                <w:tcPr>
                  <w:tcW w:w="2670" w:type="dxa"/>
                  <w:vMerge w:val="restart"/>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604" w:type="dxa"/>
                  <w:tcBorders>
                    <w:top w:val="single" w:color="auto" w:sz="4" w:space="0"/>
                    <w:left w:val="single" w:color="auto" w:sz="4" w:space="0"/>
                    <w:bottom w:val="single" w:color="auto" w:sz="4" w:space="0"/>
                    <w:right w:val="single" w:color="auto" w:sz="4" w:space="0"/>
                  </w:tcBorders>
                </w:tcPr>
                <w:p>
                  <w:pPr>
                    <w:spacing w:line="360" w:lineRule="auto"/>
                    <w:rPr>
                      <w:sz w:val="24"/>
                    </w:rPr>
                  </w:pPr>
                  <w:r>
                    <w:rPr>
                      <w:rFonts w:hint="eastAsia"/>
                      <w:sz w:val="24"/>
                    </w:rPr>
                    <w:t>拉伸强度变化率</w:t>
                  </w:r>
                  <w:r>
                    <w:rPr>
                      <w:rFonts w:hint="eastAsia" w:ascii="宋体" w:hAnsi="宋体"/>
                      <w:sz w:val="24"/>
                    </w:rPr>
                    <w:t>%</w:t>
                  </w:r>
                </w:p>
              </w:tc>
              <w:tc>
                <w:tcPr>
                  <w:tcW w:w="2835" w:type="dxa"/>
                  <w:tcBorders>
                    <w:top w:val="single" w:color="auto" w:sz="4" w:space="0"/>
                    <w:left w:val="single" w:color="auto" w:sz="4" w:space="0"/>
                    <w:bottom w:val="single" w:color="auto" w:sz="4" w:space="0"/>
                    <w:right w:val="single" w:color="auto" w:sz="4" w:space="0"/>
                  </w:tcBorders>
                </w:tcPr>
                <w:p>
                  <w:pPr>
                    <w:spacing w:line="360" w:lineRule="auto"/>
                    <w:ind w:firstLine="600" w:firstLineChars="250"/>
                    <w:rPr>
                      <w:sz w:val="24"/>
                    </w:rPr>
                  </w:pPr>
                  <w:r>
                    <w:rPr>
                      <w:rFonts w:hint="eastAsia" w:ascii="宋体" w:hAnsi="宋体"/>
                      <w:sz w:val="24"/>
                    </w:rPr>
                    <w:t>≤</w:t>
                  </w:r>
                  <w:r>
                    <w:rPr>
                      <w:rFonts w:hint="eastAsia"/>
                      <w:sz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1242" w:type="dxa"/>
                  <w:vMerge w:val="continue"/>
                  <w:tcBorders>
                    <w:top w:val="single" w:color="auto" w:sz="4" w:space="0"/>
                    <w:left w:val="single" w:color="auto" w:sz="4" w:space="0"/>
                    <w:bottom w:val="single" w:color="auto" w:sz="4" w:space="0"/>
                    <w:right w:val="single" w:color="auto" w:sz="4" w:space="0"/>
                  </w:tcBorders>
                </w:tcPr>
                <w:p>
                  <w:pPr>
                    <w:spacing w:line="360" w:lineRule="auto"/>
                    <w:ind w:firstLine="360" w:firstLineChars="150"/>
                    <w:rPr>
                      <w:sz w:val="24"/>
                    </w:rPr>
                  </w:pPr>
                </w:p>
              </w:tc>
              <w:tc>
                <w:tcPr>
                  <w:tcW w:w="2670" w:type="dxa"/>
                  <w:vMerge w:val="continue"/>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604" w:type="dxa"/>
                  <w:tcBorders>
                    <w:top w:val="single" w:color="auto" w:sz="4" w:space="0"/>
                    <w:left w:val="single" w:color="auto" w:sz="4" w:space="0"/>
                    <w:bottom w:val="single" w:color="auto" w:sz="4" w:space="0"/>
                    <w:right w:val="single" w:color="auto" w:sz="4" w:space="0"/>
                  </w:tcBorders>
                </w:tcPr>
                <w:p>
                  <w:pPr>
                    <w:spacing w:line="360" w:lineRule="auto"/>
                    <w:rPr>
                      <w:sz w:val="24"/>
                    </w:rPr>
                  </w:pPr>
                  <w:r>
                    <w:rPr>
                      <w:rFonts w:hint="eastAsia"/>
                      <w:sz w:val="24"/>
                    </w:rPr>
                    <w:t>伸长变化率/</w:t>
                  </w:r>
                  <w:r>
                    <w:rPr>
                      <w:rFonts w:hint="eastAsia" w:ascii="宋体" w:hAnsi="宋体"/>
                      <w:sz w:val="24"/>
                    </w:rPr>
                    <w:t>%</w:t>
                  </w:r>
                </w:p>
              </w:tc>
              <w:tc>
                <w:tcPr>
                  <w:tcW w:w="2835" w:type="dxa"/>
                  <w:tcBorders>
                    <w:top w:val="single" w:color="auto" w:sz="4" w:space="0"/>
                    <w:left w:val="single" w:color="auto" w:sz="4" w:space="0"/>
                    <w:bottom w:val="single" w:color="auto" w:sz="4" w:space="0"/>
                    <w:right w:val="single" w:color="auto" w:sz="4" w:space="0"/>
                  </w:tcBorders>
                </w:tcPr>
                <w:p>
                  <w:pPr>
                    <w:spacing w:line="360" w:lineRule="auto"/>
                    <w:ind w:firstLine="600" w:firstLineChars="250"/>
                    <w:rPr>
                      <w:sz w:val="24"/>
                    </w:rPr>
                  </w:pPr>
                  <w:r>
                    <w:rPr>
                      <w:rFonts w:hint="eastAsia" w:ascii="宋体" w:hAnsi="宋体"/>
                      <w:sz w:val="24"/>
                    </w:rPr>
                    <w:t>≤</w:t>
                  </w:r>
                  <w:r>
                    <w:rPr>
                      <w:rFonts w:hint="eastAsia"/>
                      <w:sz w:val="24"/>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242" w:type="dxa"/>
                  <w:vMerge w:val="continue"/>
                  <w:tcBorders>
                    <w:top w:val="single" w:color="auto" w:sz="4" w:space="0"/>
                    <w:left w:val="single" w:color="auto" w:sz="4" w:space="0"/>
                    <w:bottom w:val="single" w:color="auto" w:sz="4" w:space="0"/>
                    <w:right w:val="single" w:color="auto" w:sz="4" w:space="0"/>
                  </w:tcBorders>
                </w:tcPr>
                <w:p>
                  <w:pPr>
                    <w:spacing w:line="360" w:lineRule="auto"/>
                    <w:ind w:firstLine="360" w:firstLineChars="150"/>
                    <w:rPr>
                      <w:sz w:val="24"/>
                    </w:rPr>
                  </w:pPr>
                </w:p>
              </w:tc>
              <w:tc>
                <w:tcPr>
                  <w:tcW w:w="2670" w:type="dxa"/>
                  <w:vMerge w:val="continue"/>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604" w:type="dxa"/>
                  <w:tcBorders>
                    <w:top w:val="single" w:color="auto" w:sz="4" w:space="0"/>
                    <w:left w:val="single" w:color="auto" w:sz="4" w:space="0"/>
                    <w:bottom w:val="single" w:color="auto" w:sz="4" w:space="0"/>
                    <w:right w:val="single" w:color="auto" w:sz="4" w:space="0"/>
                  </w:tcBorders>
                </w:tcPr>
                <w:p>
                  <w:pPr>
                    <w:spacing w:line="360" w:lineRule="auto"/>
                    <w:rPr>
                      <w:sz w:val="24"/>
                    </w:rPr>
                  </w:pPr>
                  <w:r>
                    <w:rPr>
                      <w:rFonts w:hint="eastAsia"/>
                      <w:sz w:val="24"/>
                    </w:rPr>
                    <w:t>硬度变化率/度</w:t>
                  </w:r>
                </w:p>
              </w:tc>
              <w:tc>
                <w:tcPr>
                  <w:tcW w:w="2835" w:type="dxa"/>
                  <w:tcBorders>
                    <w:top w:val="single" w:color="auto" w:sz="4" w:space="0"/>
                    <w:left w:val="single" w:color="auto" w:sz="4" w:space="0"/>
                    <w:bottom w:val="single" w:color="auto" w:sz="4" w:space="0"/>
                    <w:right w:val="single" w:color="auto" w:sz="4" w:space="0"/>
                  </w:tcBorders>
                </w:tcPr>
                <w:p>
                  <w:pPr>
                    <w:spacing w:line="360" w:lineRule="auto"/>
                    <w:ind w:firstLine="600" w:firstLineChars="250"/>
                    <w:rPr>
                      <w:sz w:val="24"/>
                    </w:rPr>
                  </w:pPr>
                  <w:r>
                    <w:rPr>
                      <w:rFonts w:hint="eastAsia" w:ascii="宋体" w:hAnsi="宋体"/>
                      <w:sz w:val="24"/>
                    </w:rPr>
                    <w:t>-15~＋</w:t>
                  </w:r>
                  <w:r>
                    <w:rPr>
                      <w:rFonts w:hint="eastAsia"/>
                      <w:sz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trPr>
              <w:tc>
                <w:tcPr>
                  <w:tcW w:w="1242" w:type="dxa"/>
                  <w:vMerge w:val="continue"/>
                  <w:tcBorders>
                    <w:top w:val="single" w:color="auto" w:sz="4" w:space="0"/>
                    <w:left w:val="single" w:color="auto" w:sz="4" w:space="0"/>
                    <w:bottom w:val="single" w:color="auto" w:sz="4" w:space="0"/>
                    <w:right w:val="single" w:color="auto" w:sz="4" w:space="0"/>
                  </w:tcBorders>
                </w:tcPr>
                <w:p>
                  <w:pPr>
                    <w:spacing w:line="360" w:lineRule="auto"/>
                    <w:ind w:firstLine="360" w:firstLineChars="150"/>
                    <w:rPr>
                      <w:sz w:val="24"/>
                    </w:rPr>
                  </w:pPr>
                </w:p>
              </w:tc>
              <w:tc>
                <w:tcPr>
                  <w:tcW w:w="2670" w:type="dxa"/>
                  <w:vMerge w:val="continue"/>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604" w:type="dxa"/>
                  <w:tcBorders>
                    <w:top w:val="single" w:color="auto" w:sz="4" w:space="0"/>
                    <w:left w:val="single" w:color="auto" w:sz="4" w:space="0"/>
                    <w:bottom w:val="single" w:color="auto" w:sz="4" w:space="0"/>
                    <w:right w:val="single" w:color="auto" w:sz="4" w:space="0"/>
                  </w:tcBorders>
                </w:tcPr>
                <w:p>
                  <w:pPr>
                    <w:spacing w:line="360" w:lineRule="auto"/>
                    <w:rPr>
                      <w:sz w:val="24"/>
                    </w:rPr>
                  </w:pPr>
                  <w:r>
                    <w:rPr>
                      <w:rFonts w:hint="eastAsia"/>
                      <w:sz w:val="24"/>
                    </w:rPr>
                    <w:t>体积变化率/</w:t>
                  </w:r>
                  <w:r>
                    <w:rPr>
                      <w:rFonts w:hint="eastAsia" w:ascii="宋体" w:hAnsi="宋体"/>
                      <w:sz w:val="24"/>
                    </w:rPr>
                    <w:t>%</w:t>
                  </w:r>
                </w:p>
              </w:tc>
              <w:tc>
                <w:tcPr>
                  <w:tcW w:w="2835" w:type="dxa"/>
                  <w:tcBorders>
                    <w:top w:val="single" w:color="auto" w:sz="4" w:space="0"/>
                    <w:left w:val="single" w:color="auto" w:sz="4" w:space="0"/>
                    <w:bottom w:val="single" w:color="auto" w:sz="4" w:space="0"/>
                    <w:right w:val="single" w:color="auto" w:sz="4" w:space="0"/>
                  </w:tcBorders>
                </w:tcPr>
                <w:p>
                  <w:pPr>
                    <w:spacing w:line="360" w:lineRule="auto"/>
                    <w:ind w:firstLine="600" w:firstLineChars="250"/>
                    <w:rPr>
                      <w:sz w:val="24"/>
                    </w:rPr>
                  </w:pPr>
                  <w:r>
                    <w:rPr>
                      <w:rFonts w:hint="eastAsia" w:ascii="宋体" w:hAnsi="宋体"/>
                      <w:sz w:val="24"/>
                    </w:rPr>
                    <w:t>-10~＋</w:t>
                  </w:r>
                  <w:r>
                    <w:rPr>
                      <w:rFonts w:hint="eastAsia"/>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1242" w:type="dxa"/>
                  <w:tcBorders>
                    <w:top w:val="single" w:color="auto" w:sz="4" w:space="0"/>
                    <w:left w:val="single" w:color="auto" w:sz="4" w:space="0"/>
                    <w:bottom w:val="single" w:color="auto" w:sz="4" w:space="0"/>
                    <w:right w:val="single" w:color="auto" w:sz="4" w:space="0"/>
                  </w:tcBorders>
                </w:tcPr>
                <w:p>
                  <w:pPr>
                    <w:spacing w:line="360" w:lineRule="auto"/>
                    <w:ind w:firstLine="360" w:firstLineChars="150"/>
                    <w:rPr>
                      <w:sz w:val="24"/>
                    </w:rPr>
                  </w:pPr>
                  <w:r>
                    <w:rPr>
                      <w:rFonts w:hint="eastAsia"/>
                      <w:sz w:val="24"/>
                    </w:rPr>
                    <w:t>5</w:t>
                  </w:r>
                </w:p>
              </w:tc>
              <w:tc>
                <w:tcPr>
                  <w:tcW w:w="5274" w:type="dxa"/>
                  <w:gridSpan w:val="2"/>
                  <w:tcBorders>
                    <w:top w:val="single" w:color="auto" w:sz="4" w:space="0"/>
                    <w:left w:val="single" w:color="auto" w:sz="4" w:space="0"/>
                    <w:bottom w:val="single" w:color="auto" w:sz="4" w:space="0"/>
                    <w:right w:val="single" w:color="auto" w:sz="4" w:space="0"/>
                  </w:tcBorders>
                </w:tcPr>
                <w:p>
                  <w:pPr>
                    <w:spacing w:line="360" w:lineRule="auto"/>
                    <w:rPr>
                      <w:sz w:val="24"/>
                    </w:rPr>
                  </w:pPr>
                  <w:r>
                    <w:rPr>
                      <w:rFonts w:hint="eastAsia"/>
                      <w:sz w:val="24"/>
                    </w:rPr>
                    <w:t>压缩永久变形（100</w:t>
                  </w:r>
                  <w:r>
                    <w:rPr>
                      <w:rFonts w:hint="eastAsia" w:ascii="宋体" w:hAnsi="宋体"/>
                      <w:sz w:val="24"/>
                    </w:rPr>
                    <w:t>°C±</w:t>
                  </w:r>
                  <w:r>
                    <w:rPr>
                      <w:rFonts w:hint="eastAsia"/>
                      <w:sz w:val="24"/>
                    </w:rPr>
                    <w:t>2</w:t>
                  </w:r>
                  <w:r>
                    <w:rPr>
                      <w:rFonts w:hint="eastAsia" w:ascii="宋体" w:hAnsi="宋体"/>
                      <w:sz w:val="24"/>
                    </w:rPr>
                    <w:t>°C</w:t>
                  </w:r>
                  <w:r>
                    <w:rPr>
                      <w:rFonts w:hint="eastAsia"/>
                      <w:sz w:val="24"/>
                    </w:rPr>
                    <w:t>）</w:t>
                  </w:r>
                  <w:r>
                    <w:rPr>
                      <w:rFonts w:hint="eastAsia" w:ascii="宋体" w:hAnsi="宋体"/>
                      <w:sz w:val="24"/>
                    </w:rPr>
                    <w:t>×22hA型/%</w:t>
                  </w:r>
                </w:p>
              </w:tc>
              <w:tc>
                <w:tcPr>
                  <w:tcW w:w="2835" w:type="dxa"/>
                  <w:tcBorders>
                    <w:top w:val="single" w:color="auto" w:sz="4" w:space="0"/>
                    <w:left w:val="single" w:color="auto" w:sz="4" w:space="0"/>
                    <w:bottom w:val="single" w:color="auto" w:sz="4" w:space="0"/>
                    <w:right w:val="single" w:color="auto" w:sz="4" w:space="0"/>
                  </w:tcBorders>
                </w:tcPr>
                <w:p>
                  <w:pPr>
                    <w:spacing w:line="360" w:lineRule="auto"/>
                    <w:ind w:firstLine="600" w:firstLineChars="250"/>
                    <w:rPr>
                      <w:sz w:val="24"/>
                    </w:rPr>
                  </w:pPr>
                  <w:r>
                    <w:rPr>
                      <w:rFonts w:hint="eastAsia" w:ascii="宋体" w:hAnsi="宋体"/>
                      <w:sz w:val="24"/>
                    </w:rPr>
                    <w:t>≤</w:t>
                  </w:r>
                  <w:r>
                    <w:rPr>
                      <w:rFonts w:hint="eastAsia"/>
                      <w:sz w:val="24"/>
                    </w:rPr>
                    <w:t>25</w:t>
                  </w:r>
                </w:p>
              </w:tc>
            </w:tr>
          </w:tbl>
          <w:p>
            <w:pPr>
              <w:spacing w:line="360" w:lineRule="auto"/>
              <w:rPr>
                <w:sz w:val="24"/>
              </w:rPr>
            </w:pPr>
            <w:r>
              <w:rPr>
                <w:rFonts w:hint="eastAsia"/>
                <w:sz w:val="24"/>
              </w:rPr>
              <w:t>6.2密封性能</w:t>
            </w:r>
          </w:p>
          <w:p>
            <w:pPr>
              <w:spacing w:line="360" w:lineRule="auto"/>
              <w:rPr>
                <w:sz w:val="24"/>
              </w:rPr>
            </w:pPr>
            <w:r>
              <w:rPr>
                <w:rFonts w:hint="eastAsia"/>
                <w:sz w:val="24"/>
              </w:rPr>
              <w:t>进行密封试验，试验压力为2倍额定工作压力，保持5min，应无渗漏。</w:t>
            </w:r>
          </w:p>
          <w:p>
            <w:pPr>
              <w:spacing w:line="360" w:lineRule="auto"/>
              <w:rPr>
                <w:sz w:val="24"/>
              </w:rPr>
            </w:pPr>
            <w:r>
              <w:rPr>
                <w:rFonts w:hint="eastAsia"/>
                <w:sz w:val="24"/>
              </w:rPr>
              <w:t>6.3耐压强度</w:t>
            </w:r>
          </w:p>
          <w:p>
            <w:pPr>
              <w:spacing w:line="360" w:lineRule="auto"/>
              <w:rPr>
                <w:sz w:val="24"/>
              </w:rPr>
            </w:pPr>
            <w:r>
              <w:rPr>
                <w:rFonts w:hint="eastAsia"/>
                <w:sz w:val="24"/>
              </w:rPr>
              <w:t>进行耐压强度试验，试验压力为4倍额定工作压力，保持5min，应无泄漏和损坏。</w:t>
            </w:r>
          </w:p>
          <w:p>
            <w:pPr>
              <w:spacing w:line="360" w:lineRule="auto"/>
              <w:rPr>
                <w:sz w:val="24"/>
              </w:rPr>
            </w:pPr>
            <w:r>
              <w:rPr>
                <w:rFonts w:hint="eastAsia"/>
                <w:sz w:val="24"/>
              </w:rPr>
              <w:t>7、螺栓和螺母</w:t>
            </w:r>
          </w:p>
          <w:p>
            <w:pPr>
              <w:spacing w:line="360" w:lineRule="auto"/>
              <w:rPr>
                <w:sz w:val="24"/>
              </w:rPr>
            </w:pPr>
            <w:r>
              <w:rPr>
                <w:rFonts w:hint="eastAsia"/>
                <w:sz w:val="24"/>
              </w:rPr>
              <w:t>7.1螺栓的结构和尺寸应符合GB/T8262的规定，机械性能不应低于GB/T3098.1中规定的8.8级要求。螺纹公差6g。螺栓应镀锌，或用其它具有相同耐腐蚀的材料制造。</w:t>
            </w:r>
          </w:p>
          <w:p>
            <w:pPr>
              <w:spacing w:line="360" w:lineRule="auto"/>
              <w:rPr>
                <w:sz w:val="24"/>
              </w:rPr>
            </w:pPr>
            <w:r>
              <w:rPr>
                <w:rFonts w:hint="eastAsia"/>
                <w:sz w:val="24"/>
              </w:rPr>
              <w:t>7.2螺母的机械性能应符合GB/T3098.2中螺母规定的8级要求，螺纹公差6H。螺母应镀锌，或用其它具有相同耐腐蚀的材料制造。</w:t>
            </w:r>
          </w:p>
          <w:p>
            <w:pPr>
              <w:autoSpaceDE w:val="0"/>
              <w:autoSpaceDN w:val="0"/>
              <w:adjustRightInd w:val="0"/>
              <w:jc w:val="left"/>
              <w:rPr>
                <w:rFonts w:ascii="宋体" w:hAnsi="宋体" w:cs="font2-Identity-H"/>
                <w:kern w:val="0"/>
                <w:sz w:val="24"/>
              </w:rPr>
            </w:pPr>
            <w:r>
              <w:rPr>
                <w:rFonts w:hint="eastAsia" w:ascii="宋体" w:hAnsi="宋体" w:cs="font2-Identity-H"/>
                <w:kern w:val="0"/>
                <w:sz w:val="24"/>
              </w:rPr>
              <w:t>8、标志</w:t>
            </w:r>
          </w:p>
          <w:p>
            <w:pPr>
              <w:autoSpaceDE w:val="0"/>
              <w:autoSpaceDN w:val="0"/>
              <w:adjustRightInd w:val="0"/>
              <w:jc w:val="left"/>
              <w:rPr>
                <w:rFonts w:ascii="宋体" w:hAnsi="宋体" w:cs="font2-Identity-H"/>
                <w:kern w:val="0"/>
                <w:sz w:val="24"/>
              </w:rPr>
            </w:pPr>
            <w:r>
              <w:rPr>
                <w:rFonts w:hint="eastAsia" w:ascii="宋体" w:hAnsi="宋体" w:cs="font2-Identity-H"/>
                <w:kern w:val="0"/>
                <w:sz w:val="24"/>
              </w:rPr>
              <w:t>外包装标志内容</w:t>
            </w:r>
            <w:r>
              <w:rPr>
                <w:rFonts w:hint="eastAsia" w:ascii="等线" w:hAnsi="等线" w:cs="等线"/>
                <w:kern w:val="0"/>
                <w:sz w:val="24"/>
              </w:rPr>
              <w:t>：</w:t>
            </w:r>
          </w:p>
          <w:p>
            <w:pPr>
              <w:autoSpaceDE w:val="0"/>
              <w:autoSpaceDN w:val="0"/>
              <w:adjustRightInd w:val="0"/>
              <w:jc w:val="left"/>
              <w:rPr>
                <w:rFonts w:ascii="宋体" w:hAnsi="宋体" w:cs="font2-Identity-H"/>
                <w:kern w:val="0"/>
                <w:sz w:val="24"/>
              </w:rPr>
            </w:pPr>
            <w:r>
              <w:rPr>
                <w:rFonts w:ascii="宋体" w:hAnsi="宋体" w:cs="font1-Identity-H"/>
                <w:kern w:val="0"/>
                <w:sz w:val="24"/>
              </w:rPr>
              <w:t xml:space="preserve">a) </w:t>
            </w:r>
            <w:r>
              <w:rPr>
                <w:rFonts w:hint="eastAsia" w:ascii="宋体" w:hAnsi="宋体" w:cs="font2-Identity-H"/>
                <w:kern w:val="0"/>
                <w:sz w:val="24"/>
              </w:rPr>
              <w:t>制造厂名称、地址、电话</w:t>
            </w:r>
            <w:r>
              <w:rPr>
                <w:rFonts w:hint="eastAsia" w:ascii="等线" w:hAnsi="等线" w:cs="等线"/>
                <w:kern w:val="0"/>
                <w:sz w:val="24"/>
              </w:rPr>
              <w:t>：</w:t>
            </w:r>
          </w:p>
          <w:p>
            <w:pPr>
              <w:autoSpaceDE w:val="0"/>
              <w:autoSpaceDN w:val="0"/>
              <w:adjustRightInd w:val="0"/>
              <w:jc w:val="left"/>
              <w:rPr>
                <w:rFonts w:ascii="宋体" w:hAnsi="宋体" w:cs="font2-Identity-H"/>
                <w:kern w:val="0"/>
                <w:sz w:val="24"/>
              </w:rPr>
            </w:pPr>
            <w:r>
              <w:rPr>
                <w:rFonts w:ascii="宋体" w:hAnsi="宋体" w:cs="font1-Identity-H"/>
                <w:kern w:val="0"/>
                <w:sz w:val="24"/>
              </w:rPr>
              <w:t xml:space="preserve">b) </w:t>
            </w:r>
            <w:r>
              <w:rPr>
                <w:rFonts w:hint="eastAsia" w:ascii="宋体" w:hAnsi="宋体" w:cs="font2-Identity-H"/>
                <w:kern w:val="0"/>
                <w:sz w:val="24"/>
              </w:rPr>
              <w:t>产品名称</w:t>
            </w:r>
            <w:r>
              <w:rPr>
                <w:rFonts w:ascii="宋体" w:hAnsi="宋体" w:cs="font2-Identity-H"/>
                <w:kern w:val="0"/>
                <w:sz w:val="24"/>
              </w:rPr>
              <w:t xml:space="preserve"> </w:t>
            </w:r>
            <w:r>
              <w:rPr>
                <w:rFonts w:hint="eastAsia" w:ascii="宋体" w:hAnsi="宋体" w:cs="font2-Identity-H"/>
                <w:kern w:val="0"/>
                <w:sz w:val="24"/>
              </w:rPr>
              <w:t>、型号和规格</w:t>
            </w:r>
            <w:r>
              <w:rPr>
                <w:rFonts w:hint="eastAsia" w:ascii="等线" w:hAnsi="等线" w:cs="等线"/>
                <w:kern w:val="0"/>
                <w:sz w:val="24"/>
              </w:rPr>
              <w:t>：</w:t>
            </w:r>
          </w:p>
          <w:p>
            <w:pPr>
              <w:autoSpaceDE w:val="0"/>
              <w:autoSpaceDN w:val="0"/>
              <w:adjustRightInd w:val="0"/>
              <w:jc w:val="left"/>
              <w:rPr>
                <w:rFonts w:ascii="宋体" w:hAnsi="宋体" w:cs="font2-Identity-H"/>
                <w:kern w:val="0"/>
                <w:sz w:val="24"/>
              </w:rPr>
            </w:pPr>
            <w:r>
              <w:rPr>
                <w:rFonts w:ascii="宋体" w:hAnsi="宋体" w:cs="font1-Identity-H"/>
                <w:kern w:val="0"/>
                <w:sz w:val="24"/>
              </w:rPr>
              <w:t xml:space="preserve">c) </w:t>
            </w:r>
            <w:r>
              <w:rPr>
                <w:rFonts w:hint="eastAsia" w:ascii="宋体" w:hAnsi="宋体" w:cs="font2-Identity-H"/>
                <w:kern w:val="0"/>
                <w:sz w:val="24"/>
              </w:rPr>
              <w:t>出厂日期</w:t>
            </w:r>
            <w:r>
              <w:rPr>
                <w:rFonts w:hint="eastAsia" w:ascii="等线" w:hAnsi="等线" w:cs="等线"/>
                <w:kern w:val="0"/>
                <w:sz w:val="24"/>
              </w:rPr>
              <w:t>：</w:t>
            </w:r>
          </w:p>
          <w:p>
            <w:pPr>
              <w:autoSpaceDE w:val="0"/>
              <w:autoSpaceDN w:val="0"/>
              <w:adjustRightInd w:val="0"/>
              <w:jc w:val="left"/>
              <w:rPr>
                <w:rFonts w:ascii="宋体" w:hAnsi="宋体" w:cs="font2-Identity-H"/>
                <w:kern w:val="0"/>
                <w:sz w:val="24"/>
              </w:rPr>
            </w:pPr>
            <w:r>
              <w:rPr>
                <w:rFonts w:ascii="宋体" w:hAnsi="宋体" w:cs="font1-Identity-H"/>
                <w:kern w:val="0"/>
                <w:sz w:val="24"/>
              </w:rPr>
              <w:t xml:space="preserve">d) </w:t>
            </w:r>
            <w:r>
              <w:rPr>
                <w:rFonts w:hint="eastAsia" w:ascii="宋体" w:hAnsi="宋体" w:cs="font2-Identity-H"/>
                <w:kern w:val="0"/>
                <w:sz w:val="24"/>
              </w:rPr>
              <w:t>产品数量</w:t>
            </w:r>
            <w:r>
              <w:rPr>
                <w:rFonts w:hint="eastAsia" w:ascii="等线" w:hAnsi="等线" w:cs="等线"/>
                <w:kern w:val="0"/>
                <w:sz w:val="24"/>
              </w:rPr>
              <w:t>：</w:t>
            </w:r>
          </w:p>
          <w:p>
            <w:pPr>
              <w:autoSpaceDE w:val="0"/>
              <w:autoSpaceDN w:val="0"/>
              <w:adjustRightInd w:val="0"/>
              <w:jc w:val="left"/>
              <w:rPr>
                <w:rFonts w:ascii="宋体" w:hAnsi="宋体" w:cs="font2-Identity-H"/>
                <w:kern w:val="0"/>
                <w:sz w:val="24"/>
              </w:rPr>
            </w:pPr>
            <w:r>
              <w:rPr>
                <w:rFonts w:ascii="宋体" w:hAnsi="宋体" w:cs="font1-Identity-H"/>
                <w:kern w:val="0"/>
                <w:sz w:val="24"/>
              </w:rPr>
              <w:t xml:space="preserve">e) </w:t>
            </w:r>
            <w:r>
              <w:rPr>
                <w:rFonts w:hint="eastAsia" w:ascii="宋体" w:hAnsi="宋体" w:cs="font2-Identity-H"/>
                <w:kern w:val="0"/>
                <w:sz w:val="24"/>
              </w:rPr>
              <w:t>商标</w:t>
            </w:r>
            <w:r>
              <w:rPr>
                <w:rFonts w:hint="eastAsia" w:ascii="等线" w:hAnsi="等线" w:cs="等线"/>
                <w:kern w:val="0"/>
                <w:sz w:val="24"/>
              </w:rPr>
              <w:t>：</w:t>
            </w:r>
          </w:p>
          <w:p>
            <w:pPr>
              <w:autoSpaceDE w:val="0"/>
              <w:autoSpaceDN w:val="0"/>
              <w:adjustRightInd w:val="0"/>
              <w:jc w:val="left"/>
              <w:rPr>
                <w:rFonts w:ascii="宋体" w:hAnsi="宋体" w:cs="font2-Identity-H"/>
                <w:kern w:val="0"/>
                <w:sz w:val="24"/>
              </w:rPr>
            </w:pPr>
            <w:r>
              <w:rPr>
                <w:rFonts w:ascii="宋体" w:hAnsi="宋体" w:cs="font1-Identity-H"/>
                <w:kern w:val="0"/>
                <w:sz w:val="24"/>
              </w:rPr>
              <w:t xml:space="preserve">f) </w:t>
            </w:r>
            <w:r>
              <w:rPr>
                <w:rFonts w:hint="eastAsia" w:ascii="宋体" w:hAnsi="宋体" w:cs="font2-Identity-H"/>
                <w:kern w:val="0"/>
                <w:sz w:val="24"/>
              </w:rPr>
              <w:t>外型尺寸、毛重</w:t>
            </w:r>
            <w:r>
              <w:rPr>
                <w:rFonts w:hint="eastAsia" w:ascii="等线" w:hAnsi="等线" w:cs="等线"/>
                <w:kern w:val="0"/>
                <w:sz w:val="24"/>
              </w:rPr>
              <w:t>：</w:t>
            </w:r>
          </w:p>
          <w:p>
            <w:pPr>
              <w:autoSpaceDE w:val="0"/>
              <w:autoSpaceDN w:val="0"/>
              <w:adjustRightInd w:val="0"/>
              <w:jc w:val="left"/>
              <w:rPr>
                <w:rFonts w:ascii="宋体" w:hAnsi="宋体" w:cs="font2-Identity-H"/>
                <w:kern w:val="0"/>
                <w:sz w:val="24"/>
              </w:rPr>
            </w:pPr>
            <w:r>
              <w:rPr>
                <w:rFonts w:ascii="宋体" w:hAnsi="宋体" w:cs="font1-Identity-H"/>
                <w:kern w:val="0"/>
                <w:sz w:val="24"/>
              </w:rPr>
              <w:t xml:space="preserve">g) </w:t>
            </w:r>
            <w:r>
              <w:rPr>
                <w:rFonts w:hint="eastAsia" w:ascii="宋体" w:hAnsi="宋体" w:cs="font2-Identity-H"/>
                <w:kern w:val="0"/>
                <w:sz w:val="24"/>
              </w:rPr>
              <w:t>包装储运图示标志应符合</w:t>
            </w:r>
            <w:r>
              <w:rPr>
                <w:rFonts w:ascii="宋体" w:hAnsi="宋体" w:cs="font1-Identity-H"/>
                <w:kern w:val="0"/>
                <w:sz w:val="24"/>
              </w:rPr>
              <w:t xml:space="preserve">GB/T 191 </w:t>
            </w:r>
            <w:r>
              <w:rPr>
                <w:rFonts w:hint="eastAsia" w:ascii="宋体" w:hAnsi="宋体" w:cs="font2-Identity-H"/>
                <w:kern w:val="0"/>
                <w:sz w:val="24"/>
              </w:rPr>
              <w:t>的规定。</w:t>
            </w:r>
          </w:p>
          <w:p>
            <w:pPr>
              <w:autoSpaceDE w:val="0"/>
              <w:autoSpaceDN w:val="0"/>
              <w:adjustRightInd w:val="0"/>
              <w:jc w:val="left"/>
              <w:rPr>
                <w:rFonts w:ascii="宋体" w:hAnsi="宋体" w:cs="font2-Identity-H"/>
                <w:kern w:val="0"/>
                <w:sz w:val="24"/>
              </w:rPr>
            </w:pPr>
            <w:r>
              <w:rPr>
                <w:rFonts w:hint="eastAsia" w:ascii="宋体" w:hAnsi="宋体" w:cs="font1-Identity-H"/>
                <w:kern w:val="0"/>
                <w:sz w:val="24"/>
              </w:rPr>
              <w:t>9、</w:t>
            </w:r>
            <w:r>
              <w:rPr>
                <w:rFonts w:ascii="宋体" w:hAnsi="宋体" w:cs="font1-Identity-H"/>
                <w:kern w:val="0"/>
                <w:sz w:val="24"/>
              </w:rPr>
              <w:t xml:space="preserve"> </w:t>
            </w:r>
            <w:r>
              <w:rPr>
                <w:rFonts w:hint="eastAsia" w:ascii="宋体" w:hAnsi="宋体" w:cs="font2-Identity-H"/>
                <w:kern w:val="0"/>
                <w:sz w:val="24"/>
              </w:rPr>
              <w:t>包装</w:t>
            </w:r>
          </w:p>
          <w:p>
            <w:pPr>
              <w:autoSpaceDE w:val="0"/>
              <w:autoSpaceDN w:val="0"/>
              <w:adjustRightInd w:val="0"/>
              <w:jc w:val="left"/>
              <w:rPr>
                <w:rFonts w:ascii="宋体" w:hAnsi="宋体" w:cs="font2-Identity-H"/>
                <w:kern w:val="0"/>
                <w:sz w:val="24"/>
              </w:rPr>
            </w:pPr>
            <w:r>
              <w:rPr>
                <w:rFonts w:ascii="宋体" w:hAnsi="宋体" w:cs="font1-Identity-H"/>
                <w:kern w:val="0"/>
                <w:sz w:val="24"/>
              </w:rPr>
              <w:t>1</w:t>
            </w:r>
            <w:r>
              <w:rPr>
                <w:rFonts w:hint="eastAsia" w:ascii="宋体" w:hAnsi="宋体" w:cs="font1-Identity-H"/>
                <w:kern w:val="0"/>
                <w:sz w:val="24"/>
              </w:rPr>
              <w:t>0、</w:t>
            </w:r>
            <w:r>
              <w:rPr>
                <w:rFonts w:hint="eastAsia" w:ascii="宋体" w:hAnsi="宋体" w:cs="font2-Identity-H"/>
                <w:kern w:val="0"/>
                <w:sz w:val="24"/>
              </w:rPr>
              <w:t>沟槽式管接件在包装箱应单件包装</w:t>
            </w:r>
            <w:r>
              <w:rPr>
                <w:rFonts w:hint="eastAsia" w:ascii="等线" w:hAnsi="等线" w:cs="等线"/>
                <w:kern w:val="0"/>
                <w:sz w:val="24"/>
              </w:rPr>
              <w:t>，</w:t>
            </w:r>
            <w:r>
              <w:rPr>
                <w:rFonts w:hint="eastAsia" w:ascii="宋体" w:hAnsi="宋体" w:cs="font2-Identity-H"/>
                <w:kern w:val="0"/>
                <w:sz w:val="24"/>
              </w:rPr>
              <w:t>若不是单件包装</w:t>
            </w:r>
            <w:r>
              <w:rPr>
                <w:rFonts w:hint="eastAsia" w:ascii="等线" w:hAnsi="等线" w:cs="等线"/>
                <w:kern w:val="0"/>
                <w:sz w:val="24"/>
              </w:rPr>
              <w:t>，</w:t>
            </w:r>
            <w:r>
              <w:rPr>
                <w:rFonts w:hint="eastAsia" w:ascii="宋体" w:hAnsi="宋体" w:cs="font2-Identity-H"/>
                <w:kern w:val="0"/>
                <w:sz w:val="24"/>
              </w:rPr>
              <w:t>箱内各件之间应有隔层或其</w:t>
            </w:r>
          </w:p>
          <w:p>
            <w:pPr>
              <w:autoSpaceDE w:val="0"/>
              <w:autoSpaceDN w:val="0"/>
              <w:adjustRightInd w:val="0"/>
              <w:jc w:val="left"/>
              <w:rPr>
                <w:rFonts w:ascii="宋体" w:hAnsi="宋体" w:cs="font2-Identity-H"/>
                <w:kern w:val="0"/>
                <w:sz w:val="24"/>
              </w:rPr>
            </w:pPr>
            <w:r>
              <w:rPr>
                <w:rFonts w:hint="eastAsia" w:ascii="宋体" w:hAnsi="宋体" w:cs="font2-Identity-H"/>
                <w:kern w:val="0"/>
                <w:sz w:val="24"/>
              </w:rPr>
              <w:t>他防护措施。</w:t>
            </w:r>
          </w:p>
          <w:p>
            <w:pPr>
              <w:autoSpaceDE w:val="0"/>
              <w:autoSpaceDN w:val="0"/>
              <w:adjustRightInd w:val="0"/>
              <w:jc w:val="left"/>
              <w:rPr>
                <w:rFonts w:ascii="宋体" w:hAnsi="宋体" w:cs="font2-Identity-H"/>
                <w:kern w:val="0"/>
                <w:sz w:val="24"/>
              </w:rPr>
            </w:pPr>
            <w:r>
              <w:rPr>
                <w:rFonts w:ascii="宋体" w:hAnsi="宋体" w:cs="font1-Identity-H"/>
                <w:kern w:val="0"/>
                <w:sz w:val="24"/>
              </w:rPr>
              <w:t>10.</w:t>
            </w:r>
            <w:r>
              <w:rPr>
                <w:rFonts w:hint="eastAsia" w:ascii="宋体" w:hAnsi="宋体" w:cs="font1-Identity-H"/>
                <w:kern w:val="0"/>
                <w:sz w:val="24"/>
              </w:rPr>
              <w:t>1</w:t>
            </w:r>
            <w:r>
              <w:rPr>
                <w:rFonts w:ascii="宋体" w:hAnsi="宋体" w:cs="font1-Identity-H"/>
                <w:kern w:val="0"/>
                <w:sz w:val="24"/>
              </w:rPr>
              <w:t xml:space="preserve"> </w:t>
            </w:r>
            <w:r>
              <w:rPr>
                <w:rFonts w:hint="eastAsia" w:ascii="宋体" w:hAnsi="宋体" w:cs="font2-Identity-H"/>
                <w:kern w:val="0"/>
                <w:sz w:val="24"/>
              </w:rPr>
              <w:t>产品包装中应附有使用说明书和合格证。</w:t>
            </w:r>
          </w:p>
          <w:p>
            <w:pPr>
              <w:autoSpaceDE w:val="0"/>
              <w:autoSpaceDN w:val="0"/>
              <w:adjustRightInd w:val="0"/>
              <w:jc w:val="left"/>
              <w:rPr>
                <w:rFonts w:ascii="宋体" w:hAnsi="宋体" w:cs="font2-Identity-H"/>
                <w:kern w:val="0"/>
                <w:sz w:val="24"/>
              </w:rPr>
            </w:pPr>
            <w:r>
              <w:rPr>
                <w:rFonts w:ascii="宋体" w:hAnsi="宋体" w:cs="font1-Identity-H"/>
                <w:kern w:val="0"/>
                <w:sz w:val="24"/>
              </w:rPr>
              <w:t xml:space="preserve">10.2 </w:t>
            </w:r>
            <w:r>
              <w:rPr>
                <w:rFonts w:hint="eastAsia" w:ascii="宋体" w:hAnsi="宋体" w:cs="font2-Identity-H"/>
                <w:kern w:val="0"/>
                <w:sz w:val="24"/>
              </w:rPr>
              <w:t>在包装箱外应标明放置方向、堆放件数限制、贮存防护条件等。</w:t>
            </w:r>
          </w:p>
          <w:p>
            <w:pPr>
              <w:autoSpaceDE w:val="0"/>
              <w:autoSpaceDN w:val="0"/>
              <w:adjustRightInd w:val="0"/>
              <w:jc w:val="left"/>
              <w:rPr>
                <w:rFonts w:ascii="宋体" w:hAnsi="宋体" w:cs="font2-Identity-H"/>
                <w:kern w:val="0"/>
                <w:sz w:val="24"/>
              </w:rPr>
            </w:pPr>
            <w:r>
              <w:rPr>
                <w:rFonts w:ascii="宋体" w:hAnsi="宋体" w:cs="font1-Identity-H"/>
                <w:kern w:val="0"/>
                <w:sz w:val="24"/>
              </w:rPr>
              <w:t xml:space="preserve">10.3 </w:t>
            </w:r>
            <w:r>
              <w:rPr>
                <w:rFonts w:hint="eastAsia" w:ascii="宋体" w:hAnsi="宋体" w:cs="font2-Identity-H"/>
                <w:kern w:val="0"/>
                <w:sz w:val="24"/>
              </w:rPr>
              <w:t>运输</w:t>
            </w:r>
          </w:p>
          <w:p>
            <w:pPr>
              <w:autoSpaceDE w:val="0"/>
              <w:autoSpaceDN w:val="0"/>
              <w:adjustRightInd w:val="0"/>
              <w:jc w:val="left"/>
              <w:rPr>
                <w:rFonts w:ascii="宋体" w:hAnsi="宋体" w:cs="font2-Identity-H"/>
                <w:kern w:val="0"/>
                <w:sz w:val="24"/>
              </w:rPr>
            </w:pPr>
            <w:r>
              <w:rPr>
                <w:rFonts w:hint="eastAsia" w:ascii="宋体" w:hAnsi="宋体" w:cs="font2-Identity-H"/>
                <w:kern w:val="0"/>
                <w:sz w:val="24"/>
              </w:rPr>
              <w:t>沟槽式管接件在运输过程中</w:t>
            </w:r>
            <w:r>
              <w:rPr>
                <w:rFonts w:hint="eastAsia" w:ascii="等线" w:hAnsi="等线" w:cs="等线"/>
                <w:kern w:val="0"/>
                <w:sz w:val="24"/>
              </w:rPr>
              <w:t>，</w:t>
            </w:r>
            <w:r>
              <w:rPr>
                <w:rFonts w:hint="eastAsia" w:ascii="宋体" w:hAnsi="宋体" w:cs="font2-Identity-H"/>
                <w:kern w:val="0"/>
                <w:sz w:val="24"/>
              </w:rPr>
              <w:t>应该防雨减震</w:t>
            </w:r>
            <w:r>
              <w:rPr>
                <w:rFonts w:hint="eastAsia" w:ascii="等线" w:hAnsi="等线" w:cs="等线"/>
                <w:kern w:val="0"/>
                <w:sz w:val="24"/>
              </w:rPr>
              <w:t>，</w:t>
            </w:r>
            <w:r>
              <w:rPr>
                <w:rFonts w:hint="eastAsia" w:ascii="宋体" w:hAnsi="宋体" w:cs="font2-Identity-H"/>
                <w:kern w:val="0"/>
                <w:sz w:val="24"/>
              </w:rPr>
              <w:t>装卸时防止撞击。</w:t>
            </w:r>
          </w:p>
          <w:p>
            <w:pPr>
              <w:autoSpaceDE w:val="0"/>
              <w:autoSpaceDN w:val="0"/>
              <w:adjustRightInd w:val="0"/>
              <w:jc w:val="left"/>
              <w:rPr>
                <w:rFonts w:ascii="宋体" w:hAnsi="宋体" w:cs="font2-Identity-H"/>
                <w:kern w:val="0"/>
                <w:sz w:val="24"/>
              </w:rPr>
            </w:pPr>
            <w:r>
              <w:rPr>
                <w:rFonts w:ascii="宋体" w:hAnsi="宋体" w:cs="font1-Identity-H"/>
                <w:kern w:val="0"/>
                <w:sz w:val="24"/>
              </w:rPr>
              <w:t xml:space="preserve">10.4 </w:t>
            </w:r>
            <w:r>
              <w:rPr>
                <w:rFonts w:hint="eastAsia" w:ascii="宋体" w:hAnsi="宋体" w:cs="font2-Identity-H"/>
                <w:kern w:val="0"/>
                <w:sz w:val="24"/>
              </w:rPr>
              <w:t>贮存</w:t>
            </w:r>
          </w:p>
          <w:p>
            <w:pPr>
              <w:autoSpaceDE w:val="0"/>
              <w:autoSpaceDN w:val="0"/>
              <w:adjustRightInd w:val="0"/>
              <w:jc w:val="left"/>
              <w:rPr>
                <w:rFonts w:ascii="宋体" w:hAnsi="宋体" w:cs="font2-Identity-H"/>
                <w:kern w:val="0"/>
                <w:sz w:val="24"/>
              </w:rPr>
            </w:pPr>
            <w:r>
              <w:rPr>
                <w:rFonts w:hint="eastAsia" w:ascii="宋体" w:hAnsi="宋体" w:cs="font2-Identity-H"/>
                <w:kern w:val="0"/>
                <w:sz w:val="24"/>
              </w:rPr>
              <w:t>沟槽式管接件应存放在通风、干燥的库房内</w:t>
            </w:r>
            <w:r>
              <w:rPr>
                <w:rFonts w:hint="eastAsia" w:ascii="等线" w:hAnsi="等线" w:cs="等线"/>
                <w:kern w:val="0"/>
                <w:sz w:val="24"/>
              </w:rPr>
              <w:t>，</w:t>
            </w:r>
            <w:r>
              <w:rPr>
                <w:rFonts w:hint="eastAsia" w:ascii="宋体" w:hAnsi="宋体" w:cs="font2-Identity-H"/>
                <w:kern w:val="0"/>
                <w:sz w:val="24"/>
              </w:rPr>
              <w:t>避免与腐蚀性物质共同贮存</w:t>
            </w:r>
            <w:r>
              <w:rPr>
                <w:rFonts w:hint="eastAsia" w:ascii="等线" w:hAnsi="等线" w:cs="等线"/>
                <w:kern w:val="0"/>
                <w:sz w:val="24"/>
              </w:rPr>
              <w:t>，</w:t>
            </w:r>
            <w:r>
              <w:rPr>
                <w:rFonts w:hint="eastAsia" w:ascii="宋体" w:hAnsi="宋体" w:cs="font2-Identity-H"/>
                <w:kern w:val="0"/>
                <w:sz w:val="24"/>
              </w:rPr>
              <w:t>贮存温度—</w:t>
            </w:r>
            <w:r>
              <w:rPr>
                <w:rFonts w:ascii="宋体" w:hAnsi="宋体" w:cs="font1-Identity-H"/>
                <w:kern w:val="0"/>
                <w:sz w:val="24"/>
              </w:rPr>
              <w:t>10</w:t>
            </w:r>
            <w:r>
              <w:rPr>
                <w:rFonts w:hint="eastAsia" w:ascii="宋体" w:hAnsi="宋体" w:cs="font2-Identity-H"/>
                <w:kern w:val="0"/>
                <w:sz w:val="24"/>
              </w:rPr>
              <w:t>℃</w:t>
            </w:r>
            <w:r>
              <w:rPr>
                <w:rFonts w:hint="eastAsia" w:ascii="等线" w:hAnsi="等线" w:eastAsia="等线" w:cs="等线"/>
                <w:kern w:val="0"/>
                <w:szCs w:val="21"/>
              </w:rPr>
              <w:t>~+</w:t>
            </w:r>
            <w:r>
              <w:rPr>
                <w:rFonts w:ascii="宋体" w:hAnsi="宋体" w:cs="font2-Identity-H"/>
                <w:kern w:val="0"/>
                <w:sz w:val="24"/>
              </w:rPr>
              <w:t>40</w:t>
            </w:r>
            <w:r>
              <w:rPr>
                <w:rFonts w:hint="eastAsia" w:ascii="宋体" w:hAnsi="宋体" w:cs="font2-Identity-H"/>
                <w:kern w:val="0"/>
                <w:sz w:val="24"/>
              </w:rPr>
              <w:t>℃。</w:t>
            </w:r>
          </w:p>
        </w:tc>
      </w:tr>
    </w:tbl>
    <w:p>
      <w:pPr>
        <w:widowControl/>
        <w:spacing w:line="560" w:lineRule="exact"/>
        <w:rPr>
          <w:rFonts w:ascii="宋体" w:hAnsi="宋体" w:cs="宋体"/>
          <w:b/>
          <w:kern w:val="0"/>
          <w:sz w:val="28"/>
          <w:szCs w:val="28"/>
        </w:rPr>
      </w:pPr>
      <w:r>
        <w:rPr>
          <w:rFonts w:hint="eastAsia" w:ascii="宋体" w:hAnsi="宋体" w:cs="宋体"/>
          <w:b/>
          <w:kern w:val="0"/>
          <w:sz w:val="28"/>
          <w:szCs w:val="28"/>
        </w:rPr>
        <w:t>三、递交的方式及时间、地点：</w:t>
      </w:r>
    </w:p>
    <w:p>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 xml:space="preserve"> 材料密封递交，送达截止时间：所有材料应于2021年02月 05日17:00（北京时间）之前密封送达（如材料以快件形式递交，应按规定密封后在截止时间前寄达我司），公司具体地址：福州市鼓楼区杨桥西路12号。接收人：高先生，联系电话：0591-83778612。</w:t>
      </w:r>
    </w:p>
    <w:p>
      <w:pPr>
        <w:jc w:val="left"/>
        <w:rPr>
          <w:sz w:val="28"/>
          <w:szCs w:val="28"/>
        </w:rPr>
      </w:pPr>
    </w:p>
    <w:p>
      <w:pPr>
        <w:ind w:firstLine="5740" w:firstLineChars="2050"/>
        <w:jc w:val="left"/>
        <w:rPr>
          <w:sz w:val="28"/>
          <w:szCs w:val="28"/>
        </w:rPr>
      </w:pPr>
    </w:p>
    <w:p>
      <w:pPr>
        <w:ind w:firstLine="5740" w:firstLineChars="2050"/>
        <w:jc w:val="left"/>
        <w:rPr>
          <w:sz w:val="28"/>
          <w:szCs w:val="28"/>
        </w:rPr>
      </w:pPr>
    </w:p>
    <w:p>
      <w:pPr>
        <w:ind w:firstLine="4620" w:firstLineChars="1650"/>
        <w:jc w:val="left"/>
        <w:rPr>
          <w:sz w:val="28"/>
          <w:szCs w:val="28"/>
        </w:rPr>
      </w:pPr>
      <w:r>
        <w:rPr>
          <w:rFonts w:hint="eastAsia"/>
          <w:sz w:val="28"/>
          <w:szCs w:val="28"/>
        </w:rPr>
        <w:t>福州市水务工程有限责任公司</w:t>
      </w:r>
    </w:p>
    <w:p>
      <w:pPr>
        <w:jc w:val="left"/>
        <w:rPr>
          <w:sz w:val="28"/>
          <w:szCs w:val="28"/>
        </w:rPr>
      </w:pPr>
      <w:r>
        <w:rPr>
          <w:rFonts w:hint="eastAsia"/>
          <w:sz w:val="28"/>
          <w:szCs w:val="28"/>
        </w:rPr>
        <w:t xml:space="preserve">                                            材料部</w:t>
      </w:r>
    </w:p>
    <w:p>
      <w:pPr>
        <w:ind w:firstLine="5460" w:firstLineChars="1950"/>
        <w:jc w:val="left"/>
        <w:rPr>
          <w:sz w:val="28"/>
          <w:szCs w:val="28"/>
        </w:rPr>
      </w:pPr>
      <w:r>
        <w:rPr>
          <w:rFonts w:hint="eastAsia"/>
          <w:sz w:val="28"/>
          <w:szCs w:val="28"/>
        </w:rPr>
        <w:t>2021年01月2</w:t>
      </w:r>
      <w:r>
        <w:rPr>
          <w:rFonts w:hint="eastAsia"/>
          <w:sz w:val="28"/>
          <w:szCs w:val="28"/>
          <w:lang w:val="en-US" w:eastAsia="zh-CN"/>
        </w:rPr>
        <w:t>6</w:t>
      </w:r>
      <w:bookmarkStart w:id="0" w:name="_GoBack"/>
      <w:bookmarkEnd w:id="0"/>
      <w:r>
        <w:rPr>
          <w:rFonts w:hint="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ont2-Identity-H">
    <w:altName w:val="等线"/>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font1-Identity-H">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KGWebUrl" w:val="http://eip.fzwater/sys/attachment/sys_att_main/jg_service.jsp"/>
  </w:docVars>
  <w:rsids>
    <w:rsidRoot w:val="00DD3CF6"/>
    <w:rsid w:val="00010149"/>
    <w:rsid w:val="00023359"/>
    <w:rsid w:val="000B5D53"/>
    <w:rsid w:val="00196F7B"/>
    <w:rsid w:val="001C77BD"/>
    <w:rsid w:val="00201C63"/>
    <w:rsid w:val="00243E3D"/>
    <w:rsid w:val="00280E6B"/>
    <w:rsid w:val="002A2833"/>
    <w:rsid w:val="003074B5"/>
    <w:rsid w:val="003D041E"/>
    <w:rsid w:val="003E154E"/>
    <w:rsid w:val="003F0461"/>
    <w:rsid w:val="00436CCB"/>
    <w:rsid w:val="004B12DC"/>
    <w:rsid w:val="004E7C0A"/>
    <w:rsid w:val="004F7F26"/>
    <w:rsid w:val="00504E70"/>
    <w:rsid w:val="00526A44"/>
    <w:rsid w:val="005D7583"/>
    <w:rsid w:val="006070EA"/>
    <w:rsid w:val="0065763A"/>
    <w:rsid w:val="007A2CFA"/>
    <w:rsid w:val="008616FE"/>
    <w:rsid w:val="0088638E"/>
    <w:rsid w:val="008C6416"/>
    <w:rsid w:val="00A85A1C"/>
    <w:rsid w:val="00C36C46"/>
    <w:rsid w:val="00CD5159"/>
    <w:rsid w:val="00D00171"/>
    <w:rsid w:val="00D34E58"/>
    <w:rsid w:val="00D97A38"/>
    <w:rsid w:val="00DA5C06"/>
    <w:rsid w:val="00DA60F7"/>
    <w:rsid w:val="00DB4AE7"/>
    <w:rsid w:val="00DD3CF6"/>
    <w:rsid w:val="00DE32AC"/>
    <w:rsid w:val="00E41D12"/>
    <w:rsid w:val="00E87CA3"/>
    <w:rsid w:val="00EF4C38"/>
    <w:rsid w:val="00F7652B"/>
    <w:rsid w:val="00F9234D"/>
    <w:rsid w:val="00FF3E92"/>
    <w:rsid w:val="10E87F08"/>
    <w:rsid w:val="1CD47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8"/>
    <w:uiPriority w:val="0"/>
    <w:pPr>
      <w:spacing w:after="120"/>
      <w:ind w:left="420" w:leftChars="200"/>
    </w:pPr>
  </w:style>
  <w:style w:type="paragraph" w:styleId="4">
    <w:name w:val="Plain Text"/>
    <w:basedOn w:val="1"/>
    <w:link w:val="16"/>
    <w:qFormat/>
    <w:uiPriority w:val="0"/>
    <w:rPr>
      <w:rFonts w:ascii="宋体" w:hAnsi="Courier New" w:eastAsiaTheme="minorEastAsia" w:cstheme="minorBidi"/>
      <w:szCs w:val="22"/>
    </w:rPr>
  </w:style>
  <w:style w:type="paragraph" w:styleId="5">
    <w:name w:val="Date"/>
    <w:basedOn w:val="1"/>
    <w:next w:val="1"/>
    <w:link w:val="17"/>
    <w:semiHidden/>
    <w:unhideWhenUsed/>
    <w:uiPriority w:val="99"/>
    <w:pPr>
      <w:ind w:left="100" w:leftChars="2500"/>
    </w:pPr>
  </w:style>
  <w:style w:type="paragraph" w:styleId="6">
    <w:name w:val="Balloon Text"/>
    <w:basedOn w:val="1"/>
    <w:link w:val="20"/>
    <w:semiHidden/>
    <w:unhideWhenUsed/>
    <w:uiPriority w:val="99"/>
    <w:rPr>
      <w:sz w:val="18"/>
      <w:szCs w:val="18"/>
    </w:rPr>
  </w:style>
  <w:style w:type="paragraph" w:styleId="7">
    <w:name w:val="footer"/>
    <w:basedOn w:val="1"/>
    <w:link w:val="13"/>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1">
    <w:name w:val="Strong"/>
    <w:qFormat/>
    <w:uiPriority w:val="0"/>
    <w:rPr>
      <w:b/>
      <w:bCs/>
    </w:rPr>
  </w:style>
  <w:style w:type="character" w:customStyle="1" w:styleId="12">
    <w:name w:val="页眉 Char"/>
    <w:basedOn w:val="10"/>
    <w:link w:val="8"/>
    <w:semiHidden/>
    <w:uiPriority w:val="99"/>
    <w:rPr>
      <w:sz w:val="18"/>
      <w:szCs w:val="18"/>
    </w:rPr>
  </w:style>
  <w:style w:type="character" w:customStyle="1" w:styleId="13">
    <w:name w:val="页脚 Char"/>
    <w:basedOn w:val="10"/>
    <w:link w:val="7"/>
    <w:semiHidden/>
    <w:uiPriority w:val="99"/>
    <w:rPr>
      <w:sz w:val="18"/>
      <w:szCs w:val="18"/>
    </w:rPr>
  </w:style>
  <w:style w:type="paragraph" w:customStyle="1" w:styleId="14">
    <w:name w:val="xl27"/>
    <w:basedOn w:val="1"/>
    <w:uiPriority w:val="0"/>
    <w:pPr>
      <w:widowControl/>
      <w:spacing w:before="100" w:beforeAutospacing="1" w:after="100" w:afterAutospacing="1"/>
      <w:jc w:val="center"/>
      <w:textAlignment w:val="center"/>
    </w:pPr>
    <w:rPr>
      <w:rFonts w:ascii="宋体" w:hAnsi="宋体"/>
      <w:kern w:val="0"/>
      <w:sz w:val="24"/>
    </w:rPr>
  </w:style>
  <w:style w:type="character" w:customStyle="1" w:styleId="15">
    <w:name w:val="纯文本 Char"/>
    <w:basedOn w:val="10"/>
    <w:link w:val="4"/>
    <w:qFormat/>
    <w:locked/>
    <w:uiPriority w:val="0"/>
    <w:rPr>
      <w:rFonts w:ascii="宋体" w:hAnsi="Courier New"/>
    </w:rPr>
  </w:style>
  <w:style w:type="character" w:customStyle="1" w:styleId="16">
    <w:name w:val="纯文本 Char1"/>
    <w:basedOn w:val="10"/>
    <w:link w:val="4"/>
    <w:semiHidden/>
    <w:uiPriority w:val="99"/>
    <w:rPr>
      <w:rFonts w:ascii="宋体" w:hAnsi="Courier New" w:eastAsia="宋体" w:cs="Courier New"/>
      <w:szCs w:val="21"/>
    </w:rPr>
  </w:style>
  <w:style w:type="character" w:customStyle="1" w:styleId="17">
    <w:name w:val="日期 Char"/>
    <w:basedOn w:val="10"/>
    <w:link w:val="5"/>
    <w:semiHidden/>
    <w:uiPriority w:val="99"/>
    <w:rPr>
      <w:rFonts w:ascii="Times New Roman" w:hAnsi="Times New Roman" w:eastAsia="宋体" w:cs="Times New Roman"/>
      <w:szCs w:val="24"/>
    </w:rPr>
  </w:style>
  <w:style w:type="character" w:customStyle="1" w:styleId="18">
    <w:name w:val="正文文本缩进 Char"/>
    <w:basedOn w:val="10"/>
    <w:link w:val="3"/>
    <w:uiPriority w:val="0"/>
    <w:rPr>
      <w:rFonts w:ascii="Times New Roman" w:hAnsi="Times New Roman" w:eastAsia="宋体" w:cs="Times New Roman"/>
      <w:szCs w:val="24"/>
    </w:rPr>
  </w:style>
  <w:style w:type="character" w:customStyle="1" w:styleId="19">
    <w:name w:val="标题 1 Char"/>
    <w:basedOn w:val="10"/>
    <w:link w:val="2"/>
    <w:uiPriority w:val="0"/>
    <w:rPr>
      <w:rFonts w:ascii="宋体" w:hAnsi="宋体" w:eastAsia="宋体" w:cs="宋体"/>
      <w:b/>
      <w:bCs/>
      <w:kern w:val="36"/>
      <w:sz w:val="48"/>
      <w:szCs w:val="48"/>
    </w:rPr>
  </w:style>
  <w:style w:type="character" w:customStyle="1" w:styleId="20">
    <w:name w:val="批注框文本 Char"/>
    <w:basedOn w:val="10"/>
    <w:link w:val="6"/>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7C04C-35F6-47F0-92B6-7BF85C61E6B1}">
  <ds:schemaRefs/>
</ds:datastoreItem>
</file>

<file path=docProps/app.xml><?xml version="1.0" encoding="utf-8"?>
<Properties xmlns="http://schemas.openxmlformats.org/officeDocument/2006/extended-properties" xmlns:vt="http://schemas.openxmlformats.org/officeDocument/2006/docPropsVTypes">
  <Template>Normal.dotm</Template>
  <Pages>6</Pages>
  <Words>608</Words>
  <Characters>3467</Characters>
  <Lines>28</Lines>
  <Paragraphs>8</Paragraphs>
  <TotalTime>3</TotalTime>
  <ScaleCrop>false</ScaleCrop>
  <LinksUpToDate>false</LinksUpToDate>
  <CharactersWithSpaces>4067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2021-01-25T03:48:00Z</dcterms:created>
  <dc:creator>ggh</dc:creator>
  <cp:lastModifiedBy>管理员</cp:lastModifiedBy>
  <dcterms:modified xsi:type="dcterms:W3CDTF">2021-01-26T08:15:29Z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