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ind w:left="709"/>
      </w:pPr>
      <w:r>
        <w:t>福州市水务工程有限责任公司</w:t>
      </w:r>
      <w:r>
        <w:rPr>
          <w:rFonts w:hint="eastAsia"/>
        </w:rPr>
        <w:t>钢塑管件采购项目</w:t>
      </w:r>
    </w:p>
    <w:p>
      <w:pPr>
        <w:pStyle w:val="2"/>
        <w:numPr>
          <w:ilvl w:val="0"/>
          <w:numId w:val="0"/>
        </w:numPr>
        <w:ind w:left="709"/>
      </w:pPr>
      <w:r>
        <w:t>询价通知</w:t>
      </w:r>
    </w:p>
    <w:p>
      <w:pPr>
        <w:rPr>
          <w:rStyle w:val="42"/>
          <w:sz w:val="28"/>
          <w:szCs w:val="28"/>
        </w:rPr>
      </w:pPr>
      <w:bookmarkStart w:id="5" w:name="_GoBack"/>
      <w:bookmarkEnd w:id="5"/>
    </w:p>
    <w:p>
      <w:pPr>
        <w:widowControl/>
        <w:spacing w:line="312" w:lineRule="auto"/>
        <w:ind w:firstLine="560" w:firstLineChars="200"/>
        <w:rPr>
          <w:rFonts w:ascii="宋体" w:hAnsi="宋体" w:cs="Tahoma"/>
          <w:kern w:val="0"/>
          <w:sz w:val="28"/>
          <w:szCs w:val="28"/>
        </w:rPr>
      </w:pPr>
      <w:r>
        <w:rPr>
          <w:rFonts w:hint="eastAsia" w:ascii="宋体" w:hAnsi="宋体" w:cs="Tahoma"/>
          <w:kern w:val="0"/>
          <w:sz w:val="28"/>
          <w:szCs w:val="28"/>
        </w:rPr>
        <w:t>为了方便下一步福州市水务工程有限责任公司</w:t>
      </w:r>
      <w:r>
        <w:rPr>
          <w:rFonts w:hint="eastAsia"/>
          <w:sz w:val="28"/>
          <w:szCs w:val="28"/>
        </w:rPr>
        <w:t>钢塑管件</w:t>
      </w:r>
      <w:r>
        <w:rPr>
          <w:rFonts w:hint="eastAsia" w:ascii="宋体" w:hAnsi="宋体" w:cs="Tahoma"/>
          <w:kern w:val="0"/>
          <w:sz w:val="28"/>
          <w:szCs w:val="28"/>
        </w:rPr>
        <w:t>采购项目的采购工作，福州市水务工程有限责任公司现向国内企业进行采购前的市场询价。</w:t>
      </w:r>
    </w:p>
    <w:p>
      <w:pPr>
        <w:widowControl/>
        <w:spacing w:line="560" w:lineRule="exact"/>
        <w:rPr>
          <w:rFonts w:ascii="宋体" w:hAnsi="宋体" w:cs="宋体"/>
          <w:b/>
          <w:kern w:val="0"/>
          <w:sz w:val="28"/>
          <w:szCs w:val="28"/>
        </w:rPr>
      </w:pPr>
      <w:r>
        <w:rPr>
          <w:rFonts w:hint="eastAsia" w:ascii="宋体" w:hAnsi="宋体" w:cs="宋体"/>
          <w:b/>
          <w:kern w:val="0"/>
          <w:sz w:val="28"/>
          <w:szCs w:val="28"/>
        </w:rPr>
        <w:t>一、企业需提供的材料</w:t>
      </w:r>
    </w:p>
    <w:p>
      <w:pPr>
        <w:widowControl/>
        <w:spacing w:line="560" w:lineRule="exact"/>
        <w:ind w:firstLine="420" w:firstLineChars="150"/>
        <w:rPr>
          <w:rFonts w:ascii="宋体" w:hAnsi="宋体" w:cs="宋体"/>
          <w:kern w:val="0"/>
          <w:sz w:val="28"/>
          <w:szCs w:val="28"/>
        </w:rPr>
      </w:pPr>
      <w:r>
        <w:rPr>
          <w:rFonts w:hint="eastAsia" w:ascii="宋体" w:hAnsi="宋体" w:cs="宋体"/>
          <w:kern w:val="0"/>
          <w:sz w:val="28"/>
          <w:szCs w:val="28"/>
        </w:rPr>
        <w:t xml:space="preserve"> 1、企业法人营业执照、税务登记证或三证合一的证书（正副本复印件，原件备查）。</w:t>
      </w:r>
    </w:p>
    <w:p>
      <w:pPr>
        <w:widowControl/>
        <w:spacing w:line="560" w:lineRule="exact"/>
        <w:ind w:firstLine="560" w:firstLineChars="200"/>
        <w:rPr>
          <w:rFonts w:ascii="宋体" w:hAnsi="宋体" w:cs="宋体"/>
          <w:kern w:val="0"/>
          <w:sz w:val="28"/>
          <w:szCs w:val="28"/>
        </w:rPr>
      </w:pPr>
      <w:r>
        <w:rPr>
          <w:rFonts w:hint="eastAsia" w:ascii="宋体" w:hAnsi="宋体" w:cs="宋体"/>
          <w:kern w:val="0"/>
          <w:sz w:val="28"/>
          <w:szCs w:val="28"/>
        </w:rPr>
        <w:t>2、联系人姓名，电话（格式自拟）。</w:t>
      </w:r>
    </w:p>
    <w:p>
      <w:pPr>
        <w:widowControl/>
        <w:spacing w:line="600" w:lineRule="exact"/>
        <w:ind w:left="619" w:leftChars="228" w:hanging="140" w:hangingChars="50"/>
        <w:rPr>
          <w:rFonts w:ascii="宋体" w:hAnsi="宋体" w:cs="Tahoma"/>
          <w:kern w:val="0"/>
          <w:sz w:val="28"/>
          <w:szCs w:val="28"/>
        </w:rPr>
      </w:pPr>
      <w:r>
        <w:rPr>
          <w:rFonts w:hint="eastAsia" w:ascii="宋体" w:hAnsi="宋体" w:cs="宋体"/>
          <w:kern w:val="0"/>
          <w:sz w:val="28"/>
          <w:szCs w:val="28"/>
        </w:rPr>
        <w:t>3、</w:t>
      </w:r>
      <w:r>
        <w:rPr>
          <w:rFonts w:hint="eastAsia"/>
          <w:sz w:val="28"/>
          <w:szCs w:val="28"/>
        </w:rPr>
        <w:t>钢塑管件</w:t>
      </w:r>
      <w:r>
        <w:rPr>
          <w:rFonts w:hint="eastAsia" w:ascii="宋体" w:hAnsi="宋体" w:cs="宋体"/>
          <w:kern w:val="0"/>
          <w:sz w:val="28"/>
          <w:szCs w:val="28"/>
        </w:rPr>
        <w:t>采购项目</w:t>
      </w:r>
      <w:r>
        <w:rPr>
          <w:rFonts w:hint="eastAsia" w:ascii="宋体" w:hAnsi="宋体" w:cs="Tahoma"/>
          <w:kern w:val="0"/>
          <w:sz w:val="28"/>
          <w:szCs w:val="28"/>
        </w:rPr>
        <w:t>的市场价（按询价货物一览表产品型号、规格进行报价）</w:t>
      </w:r>
    </w:p>
    <w:p>
      <w:pPr>
        <w:rPr>
          <w:b/>
          <w:bCs/>
          <w:sz w:val="24"/>
          <w:u w:val="single"/>
        </w:rPr>
      </w:pPr>
      <w:r>
        <w:rPr>
          <w:rStyle w:val="42"/>
          <w:rFonts w:hint="eastAsia"/>
          <w:sz w:val="24"/>
          <w:lang w:val="en-US" w:eastAsia="zh-CN"/>
        </w:rPr>
        <w:t>二</w:t>
      </w:r>
      <w:r>
        <w:rPr>
          <w:rStyle w:val="42"/>
          <w:rFonts w:hint="eastAsia"/>
          <w:sz w:val="24"/>
        </w:rPr>
        <w:t>、报价货物一览表</w:t>
      </w:r>
    </w:p>
    <w:tbl>
      <w:tblPr>
        <w:tblStyle w:val="39"/>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984"/>
        <w:gridCol w:w="2552"/>
        <w:gridCol w:w="1275"/>
        <w:gridCol w:w="156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snapToGrid w:val="0"/>
              <w:spacing w:line="288" w:lineRule="auto"/>
              <w:jc w:val="center"/>
              <w:rPr>
                <w:rFonts w:ascii="宋体" w:hAnsi="宋体"/>
                <w:b/>
                <w:szCs w:val="21"/>
              </w:rPr>
            </w:pPr>
            <w:r>
              <w:rPr>
                <w:rFonts w:hint="eastAsia" w:ascii="宋体" w:hAnsi="宋体"/>
                <w:b/>
                <w:szCs w:val="21"/>
              </w:rPr>
              <w:t>序号</w:t>
            </w:r>
          </w:p>
        </w:tc>
        <w:tc>
          <w:tcPr>
            <w:tcW w:w="1984" w:type="dxa"/>
            <w:vAlign w:val="center"/>
          </w:tcPr>
          <w:p>
            <w:pPr>
              <w:snapToGrid w:val="0"/>
              <w:spacing w:line="288" w:lineRule="auto"/>
              <w:jc w:val="center"/>
              <w:rPr>
                <w:rFonts w:ascii="宋体" w:hAnsi="宋体"/>
                <w:b/>
                <w:szCs w:val="21"/>
              </w:rPr>
            </w:pPr>
            <w:r>
              <w:rPr>
                <w:rFonts w:hint="eastAsia" w:ascii="宋体" w:hAnsi="宋体"/>
                <w:b/>
                <w:szCs w:val="21"/>
              </w:rPr>
              <w:t>材料名称</w:t>
            </w:r>
          </w:p>
        </w:tc>
        <w:tc>
          <w:tcPr>
            <w:tcW w:w="2552" w:type="dxa"/>
            <w:vAlign w:val="center"/>
          </w:tcPr>
          <w:p>
            <w:pPr>
              <w:snapToGrid w:val="0"/>
              <w:spacing w:line="288" w:lineRule="auto"/>
              <w:jc w:val="center"/>
              <w:rPr>
                <w:rFonts w:ascii="宋体" w:hAnsi="宋体"/>
                <w:b/>
                <w:szCs w:val="21"/>
              </w:rPr>
            </w:pPr>
            <w:r>
              <w:rPr>
                <w:rFonts w:hint="eastAsia" w:ascii="宋体" w:hAnsi="宋体"/>
                <w:b/>
                <w:szCs w:val="21"/>
              </w:rPr>
              <w:t>规格型号</w:t>
            </w:r>
          </w:p>
        </w:tc>
        <w:tc>
          <w:tcPr>
            <w:tcW w:w="1275" w:type="dxa"/>
            <w:vAlign w:val="center"/>
          </w:tcPr>
          <w:p>
            <w:pPr>
              <w:snapToGrid w:val="0"/>
              <w:spacing w:line="288" w:lineRule="auto"/>
              <w:jc w:val="center"/>
              <w:rPr>
                <w:rFonts w:ascii="宋体" w:hAnsi="宋体"/>
                <w:b/>
                <w:szCs w:val="21"/>
              </w:rPr>
            </w:pPr>
            <w:r>
              <w:rPr>
                <w:rFonts w:hint="eastAsia" w:ascii="宋体" w:hAnsi="宋体"/>
                <w:b/>
                <w:szCs w:val="21"/>
              </w:rPr>
              <w:t>数量</w:t>
            </w:r>
          </w:p>
          <w:p>
            <w:pPr>
              <w:snapToGrid w:val="0"/>
              <w:spacing w:line="288" w:lineRule="auto"/>
              <w:jc w:val="center"/>
              <w:rPr>
                <w:rFonts w:ascii="宋体" w:hAnsi="宋体"/>
                <w:b/>
                <w:szCs w:val="21"/>
              </w:rPr>
            </w:pPr>
            <w:r>
              <w:rPr>
                <w:rFonts w:hint="eastAsia" w:ascii="宋体" w:hAnsi="宋体"/>
                <w:b/>
                <w:szCs w:val="21"/>
              </w:rPr>
              <w:t>（个）</w:t>
            </w:r>
          </w:p>
        </w:tc>
        <w:tc>
          <w:tcPr>
            <w:tcW w:w="1560" w:type="dxa"/>
            <w:vAlign w:val="center"/>
          </w:tcPr>
          <w:p>
            <w:pPr>
              <w:snapToGrid w:val="0"/>
              <w:spacing w:line="288" w:lineRule="auto"/>
              <w:jc w:val="center"/>
              <w:rPr>
                <w:rFonts w:ascii="宋体" w:hAnsi="宋体"/>
                <w:b/>
                <w:szCs w:val="21"/>
              </w:rPr>
            </w:pPr>
            <w:r>
              <w:rPr>
                <w:rFonts w:hint="eastAsia" w:ascii="宋体" w:hAnsi="宋体"/>
                <w:b/>
                <w:szCs w:val="21"/>
              </w:rPr>
              <w:t>单价</w:t>
            </w:r>
          </w:p>
          <w:p>
            <w:pPr>
              <w:snapToGrid w:val="0"/>
              <w:spacing w:line="288" w:lineRule="auto"/>
              <w:jc w:val="center"/>
              <w:rPr>
                <w:rFonts w:ascii="宋体" w:hAnsi="宋体"/>
                <w:b/>
                <w:szCs w:val="21"/>
              </w:rPr>
            </w:pPr>
            <w:r>
              <w:rPr>
                <w:rFonts w:hint="eastAsia" w:ascii="宋体" w:hAnsi="宋体"/>
                <w:b/>
                <w:szCs w:val="21"/>
              </w:rPr>
              <w:t>（个/元）</w:t>
            </w:r>
          </w:p>
        </w:tc>
        <w:tc>
          <w:tcPr>
            <w:tcW w:w="1559" w:type="dxa"/>
            <w:vAlign w:val="center"/>
          </w:tcPr>
          <w:p>
            <w:pPr>
              <w:snapToGrid w:val="0"/>
              <w:spacing w:line="288" w:lineRule="auto"/>
              <w:jc w:val="center"/>
              <w:rPr>
                <w:rFonts w:ascii="宋体" w:hAnsi="宋体"/>
                <w:b/>
                <w:szCs w:val="21"/>
              </w:rPr>
            </w:pPr>
            <w:r>
              <w:rPr>
                <w:rFonts w:ascii="宋体" w:hAnsi="宋体"/>
                <w:b/>
                <w:szCs w:val="21"/>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568" w:type="dxa"/>
            <w:vAlign w:val="center"/>
          </w:tcPr>
          <w:p>
            <w:pPr>
              <w:jc w:val="center"/>
              <w:rPr>
                <w:rFonts w:ascii="宋体" w:hAnsi="宋体"/>
                <w:szCs w:val="21"/>
              </w:rPr>
            </w:pPr>
            <w:r>
              <w:rPr>
                <w:rFonts w:hint="eastAsia" w:ascii="宋体" w:hAnsi="宋体"/>
                <w:szCs w:val="21"/>
              </w:rPr>
              <w:t>1</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钢塑弯头</w:t>
            </w:r>
          </w:p>
        </w:tc>
        <w:tc>
          <w:tcPr>
            <w:tcW w:w="2552" w:type="dxa"/>
            <w:vAlign w:val="center"/>
          </w:tcPr>
          <w:p>
            <w:pPr>
              <w:jc w:val="center"/>
              <w:rPr>
                <w:rFonts w:ascii="宋体" w:hAnsi="宋体" w:cs="宋体"/>
                <w:color w:val="000000"/>
                <w:szCs w:val="21"/>
              </w:rPr>
            </w:pPr>
            <w:r>
              <w:rPr>
                <w:rFonts w:hint="eastAsia"/>
                <w:color w:val="000000"/>
                <w:szCs w:val="21"/>
              </w:rPr>
              <w:t>DN15*（45º ～90º）</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188 </w:t>
            </w:r>
          </w:p>
        </w:tc>
        <w:tc>
          <w:tcPr>
            <w:tcW w:w="1560" w:type="dxa"/>
            <w:vAlign w:val="center"/>
          </w:tcPr>
          <w:p>
            <w:pPr>
              <w:snapToGrid w:val="0"/>
              <w:spacing w:line="288" w:lineRule="auto"/>
              <w:jc w:val="center"/>
              <w:rPr>
                <w:rFonts w:ascii="宋体" w:hAnsi="宋体"/>
                <w:szCs w:val="21"/>
              </w:rPr>
            </w:pPr>
          </w:p>
        </w:tc>
        <w:tc>
          <w:tcPr>
            <w:tcW w:w="1559" w:type="dxa"/>
            <w:vMerge w:val="restart"/>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568" w:type="dxa"/>
            <w:vAlign w:val="center"/>
          </w:tcPr>
          <w:p>
            <w:pPr>
              <w:jc w:val="center"/>
              <w:rPr>
                <w:rFonts w:ascii="宋体" w:hAnsi="宋体"/>
                <w:szCs w:val="21"/>
              </w:rPr>
            </w:pPr>
            <w:r>
              <w:rPr>
                <w:rFonts w:hint="eastAsia" w:ascii="宋体" w:hAnsi="宋体"/>
                <w:szCs w:val="21"/>
              </w:rPr>
              <w:t>2</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钢塑弯头</w:t>
            </w:r>
          </w:p>
        </w:tc>
        <w:tc>
          <w:tcPr>
            <w:tcW w:w="2552" w:type="dxa"/>
            <w:vAlign w:val="center"/>
          </w:tcPr>
          <w:p>
            <w:pPr>
              <w:jc w:val="center"/>
              <w:rPr>
                <w:rFonts w:ascii="宋体" w:hAnsi="宋体" w:cs="宋体"/>
                <w:color w:val="000000"/>
                <w:szCs w:val="21"/>
              </w:rPr>
            </w:pPr>
            <w:r>
              <w:rPr>
                <w:rFonts w:hint="eastAsia"/>
                <w:color w:val="000000"/>
                <w:szCs w:val="21"/>
              </w:rPr>
              <w:t>DN20*（45º～90º）</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9495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568" w:type="dxa"/>
            <w:vAlign w:val="center"/>
          </w:tcPr>
          <w:p>
            <w:pPr>
              <w:jc w:val="center"/>
              <w:rPr>
                <w:rFonts w:ascii="宋体" w:hAnsi="宋体"/>
                <w:szCs w:val="21"/>
              </w:rPr>
            </w:pPr>
            <w:r>
              <w:rPr>
                <w:rFonts w:hint="eastAsia" w:ascii="宋体" w:hAnsi="宋体"/>
                <w:szCs w:val="21"/>
              </w:rPr>
              <w:t>3</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钢塑弯头</w:t>
            </w:r>
          </w:p>
        </w:tc>
        <w:tc>
          <w:tcPr>
            <w:tcW w:w="2552" w:type="dxa"/>
            <w:vAlign w:val="center"/>
          </w:tcPr>
          <w:p>
            <w:pPr>
              <w:jc w:val="center"/>
              <w:rPr>
                <w:rFonts w:ascii="宋体" w:hAnsi="宋体" w:cs="宋体"/>
                <w:color w:val="000000"/>
                <w:szCs w:val="21"/>
              </w:rPr>
            </w:pPr>
            <w:r>
              <w:rPr>
                <w:rFonts w:hint="eastAsia"/>
                <w:color w:val="000000"/>
                <w:szCs w:val="21"/>
              </w:rPr>
              <w:t>DN25*（45º～90º）</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25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568" w:type="dxa"/>
            <w:vAlign w:val="center"/>
          </w:tcPr>
          <w:p>
            <w:pPr>
              <w:jc w:val="center"/>
              <w:rPr>
                <w:rFonts w:ascii="宋体" w:hAnsi="宋体"/>
                <w:szCs w:val="21"/>
              </w:rPr>
            </w:pPr>
            <w:r>
              <w:rPr>
                <w:rFonts w:hint="eastAsia" w:ascii="宋体" w:hAnsi="宋体"/>
                <w:szCs w:val="21"/>
              </w:rPr>
              <w:t>4</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钢塑弯头</w:t>
            </w:r>
          </w:p>
        </w:tc>
        <w:tc>
          <w:tcPr>
            <w:tcW w:w="2552" w:type="dxa"/>
            <w:vAlign w:val="center"/>
          </w:tcPr>
          <w:p>
            <w:pPr>
              <w:jc w:val="center"/>
              <w:rPr>
                <w:rFonts w:ascii="宋体" w:hAnsi="宋体" w:cs="宋体"/>
                <w:color w:val="000000"/>
                <w:szCs w:val="21"/>
              </w:rPr>
            </w:pPr>
            <w:r>
              <w:rPr>
                <w:rFonts w:hint="eastAsia"/>
                <w:color w:val="000000"/>
                <w:szCs w:val="21"/>
              </w:rPr>
              <w:t>DN32*（45º～90º）</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6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568" w:type="dxa"/>
            <w:vAlign w:val="center"/>
          </w:tcPr>
          <w:p>
            <w:pPr>
              <w:jc w:val="center"/>
              <w:rPr>
                <w:rFonts w:ascii="宋体" w:hAnsi="宋体"/>
                <w:szCs w:val="21"/>
              </w:rPr>
            </w:pPr>
            <w:r>
              <w:rPr>
                <w:rFonts w:hint="eastAsia" w:ascii="宋体" w:hAnsi="宋体"/>
                <w:szCs w:val="21"/>
              </w:rPr>
              <w:t>5</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钢塑弯头</w:t>
            </w:r>
          </w:p>
        </w:tc>
        <w:tc>
          <w:tcPr>
            <w:tcW w:w="2552" w:type="dxa"/>
            <w:vAlign w:val="center"/>
          </w:tcPr>
          <w:p>
            <w:pPr>
              <w:jc w:val="center"/>
              <w:rPr>
                <w:rFonts w:ascii="宋体" w:hAnsi="宋体" w:cs="宋体"/>
                <w:color w:val="000000"/>
                <w:szCs w:val="21"/>
              </w:rPr>
            </w:pPr>
            <w:r>
              <w:rPr>
                <w:rFonts w:hint="eastAsia"/>
                <w:color w:val="000000"/>
                <w:szCs w:val="21"/>
              </w:rPr>
              <w:t>DN40*（45º～90º）</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1204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568" w:type="dxa"/>
            <w:vAlign w:val="center"/>
          </w:tcPr>
          <w:p>
            <w:pPr>
              <w:jc w:val="center"/>
              <w:rPr>
                <w:rFonts w:ascii="宋体" w:hAnsi="宋体"/>
                <w:szCs w:val="21"/>
              </w:rPr>
            </w:pPr>
            <w:r>
              <w:rPr>
                <w:rFonts w:hint="eastAsia" w:ascii="宋体" w:hAnsi="宋体"/>
                <w:szCs w:val="21"/>
              </w:rPr>
              <w:t>6</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钢塑弯头</w:t>
            </w:r>
          </w:p>
        </w:tc>
        <w:tc>
          <w:tcPr>
            <w:tcW w:w="2552" w:type="dxa"/>
            <w:vAlign w:val="center"/>
          </w:tcPr>
          <w:p>
            <w:pPr>
              <w:jc w:val="center"/>
              <w:rPr>
                <w:rFonts w:ascii="宋体" w:hAnsi="宋体" w:cs="宋体"/>
                <w:color w:val="000000"/>
                <w:szCs w:val="21"/>
              </w:rPr>
            </w:pPr>
            <w:r>
              <w:rPr>
                <w:rFonts w:hint="eastAsia"/>
                <w:color w:val="000000"/>
                <w:szCs w:val="21"/>
              </w:rPr>
              <w:t>DN50*（45º～90º）</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1151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568" w:type="dxa"/>
            <w:vAlign w:val="center"/>
          </w:tcPr>
          <w:p>
            <w:pPr>
              <w:jc w:val="center"/>
              <w:rPr>
                <w:rFonts w:ascii="宋体" w:hAnsi="宋体"/>
                <w:szCs w:val="21"/>
              </w:rPr>
            </w:pPr>
            <w:r>
              <w:rPr>
                <w:rFonts w:hint="eastAsia" w:ascii="宋体" w:hAnsi="宋体"/>
                <w:szCs w:val="21"/>
              </w:rPr>
              <w:t>7</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钢塑弯头</w:t>
            </w:r>
          </w:p>
        </w:tc>
        <w:tc>
          <w:tcPr>
            <w:tcW w:w="2552" w:type="dxa"/>
            <w:vAlign w:val="center"/>
          </w:tcPr>
          <w:p>
            <w:pPr>
              <w:jc w:val="center"/>
              <w:rPr>
                <w:rFonts w:ascii="宋体" w:hAnsi="宋体" w:cs="宋体"/>
                <w:color w:val="000000"/>
                <w:szCs w:val="21"/>
              </w:rPr>
            </w:pPr>
            <w:r>
              <w:rPr>
                <w:rFonts w:hint="eastAsia"/>
                <w:color w:val="000000"/>
                <w:szCs w:val="21"/>
              </w:rPr>
              <w:t>DN65*（45º～90º）</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2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568" w:type="dxa"/>
            <w:vAlign w:val="center"/>
          </w:tcPr>
          <w:p>
            <w:pPr>
              <w:jc w:val="center"/>
              <w:rPr>
                <w:rFonts w:ascii="宋体" w:hAnsi="宋体"/>
                <w:szCs w:val="21"/>
              </w:rPr>
            </w:pPr>
            <w:r>
              <w:rPr>
                <w:rFonts w:hint="eastAsia" w:ascii="宋体" w:hAnsi="宋体"/>
                <w:szCs w:val="21"/>
              </w:rPr>
              <w:t>8</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钢塑弯头</w:t>
            </w:r>
          </w:p>
        </w:tc>
        <w:tc>
          <w:tcPr>
            <w:tcW w:w="2552" w:type="dxa"/>
            <w:vAlign w:val="center"/>
          </w:tcPr>
          <w:p>
            <w:pPr>
              <w:jc w:val="center"/>
              <w:rPr>
                <w:rFonts w:ascii="宋体" w:hAnsi="宋体" w:cs="宋体"/>
                <w:color w:val="000000"/>
                <w:szCs w:val="21"/>
              </w:rPr>
            </w:pPr>
            <w:r>
              <w:rPr>
                <w:rFonts w:hint="eastAsia"/>
                <w:color w:val="000000"/>
                <w:szCs w:val="21"/>
              </w:rPr>
              <w:t>DN80*（45º～90º）</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104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568" w:type="dxa"/>
            <w:vAlign w:val="center"/>
          </w:tcPr>
          <w:p>
            <w:pPr>
              <w:jc w:val="center"/>
              <w:rPr>
                <w:rFonts w:ascii="宋体" w:hAnsi="宋体"/>
                <w:szCs w:val="21"/>
              </w:rPr>
            </w:pPr>
            <w:r>
              <w:rPr>
                <w:rFonts w:hint="eastAsia" w:ascii="宋体" w:hAnsi="宋体"/>
                <w:szCs w:val="21"/>
              </w:rPr>
              <w:t>9</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钢塑弯头</w:t>
            </w:r>
          </w:p>
        </w:tc>
        <w:tc>
          <w:tcPr>
            <w:tcW w:w="2552" w:type="dxa"/>
            <w:vAlign w:val="center"/>
          </w:tcPr>
          <w:p>
            <w:pPr>
              <w:jc w:val="center"/>
              <w:rPr>
                <w:rFonts w:ascii="宋体" w:hAnsi="宋体" w:cs="宋体"/>
                <w:color w:val="000000"/>
                <w:szCs w:val="21"/>
              </w:rPr>
            </w:pPr>
            <w:r>
              <w:rPr>
                <w:rFonts w:hint="eastAsia"/>
                <w:color w:val="000000"/>
                <w:szCs w:val="21"/>
              </w:rPr>
              <w:t>DN100*（45º～90º）</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39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10</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钢塑异径弯头</w:t>
            </w:r>
          </w:p>
        </w:tc>
        <w:tc>
          <w:tcPr>
            <w:tcW w:w="2552" w:type="dxa"/>
            <w:vAlign w:val="center"/>
          </w:tcPr>
          <w:p>
            <w:pPr>
              <w:jc w:val="center"/>
              <w:rPr>
                <w:rFonts w:ascii="宋体" w:hAnsi="宋体" w:cs="宋体"/>
                <w:color w:val="000000"/>
                <w:szCs w:val="21"/>
              </w:rPr>
            </w:pPr>
            <w:r>
              <w:rPr>
                <w:rFonts w:hint="eastAsia"/>
                <w:color w:val="000000"/>
                <w:szCs w:val="21"/>
              </w:rPr>
              <w:t>DN20*15*90°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709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11</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钢塑异径弯头</w:t>
            </w:r>
          </w:p>
        </w:tc>
        <w:tc>
          <w:tcPr>
            <w:tcW w:w="2552" w:type="dxa"/>
            <w:vAlign w:val="center"/>
          </w:tcPr>
          <w:p>
            <w:pPr>
              <w:jc w:val="center"/>
              <w:rPr>
                <w:rFonts w:ascii="宋体" w:hAnsi="宋体" w:cs="宋体"/>
                <w:color w:val="000000"/>
                <w:szCs w:val="21"/>
              </w:rPr>
            </w:pPr>
            <w:r>
              <w:rPr>
                <w:rFonts w:hint="eastAsia"/>
                <w:color w:val="000000"/>
                <w:szCs w:val="21"/>
              </w:rPr>
              <w:t>DN25*20*90°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12</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钢塑异径弯头</w:t>
            </w:r>
          </w:p>
        </w:tc>
        <w:tc>
          <w:tcPr>
            <w:tcW w:w="2552" w:type="dxa"/>
            <w:vAlign w:val="center"/>
          </w:tcPr>
          <w:p>
            <w:pPr>
              <w:jc w:val="center"/>
              <w:rPr>
                <w:rFonts w:ascii="宋体" w:hAnsi="宋体" w:cs="宋体"/>
                <w:color w:val="000000"/>
                <w:szCs w:val="21"/>
              </w:rPr>
            </w:pPr>
            <w:r>
              <w:rPr>
                <w:rFonts w:hint="eastAsia"/>
                <w:color w:val="000000"/>
                <w:szCs w:val="21"/>
              </w:rPr>
              <w:t>DN32*20*90°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13</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钢塑异径弯头</w:t>
            </w:r>
          </w:p>
        </w:tc>
        <w:tc>
          <w:tcPr>
            <w:tcW w:w="2552" w:type="dxa"/>
            <w:vAlign w:val="center"/>
          </w:tcPr>
          <w:p>
            <w:pPr>
              <w:jc w:val="center"/>
              <w:rPr>
                <w:rFonts w:ascii="宋体" w:hAnsi="宋体" w:cs="宋体"/>
                <w:color w:val="000000"/>
                <w:szCs w:val="21"/>
              </w:rPr>
            </w:pPr>
            <w:r>
              <w:rPr>
                <w:rFonts w:hint="eastAsia"/>
                <w:color w:val="000000"/>
                <w:szCs w:val="21"/>
              </w:rPr>
              <w:t>DN32*25*90°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14</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钢塑异径弯头</w:t>
            </w:r>
          </w:p>
        </w:tc>
        <w:tc>
          <w:tcPr>
            <w:tcW w:w="2552" w:type="dxa"/>
            <w:vAlign w:val="center"/>
          </w:tcPr>
          <w:p>
            <w:pPr>
              <w:jc w:val="center"/>
              <w:rPr>
                <w:rFonts w:ascii="宋体" w:hAnsi="宋体" w:cs="宋体"/>
                <w:color w:val="000000"/>
                <w:szCs w:val="21"/>
              </w:rPr>
            </w:pPr>
            <w:r>
              <w:rPr>
                <w:rFonts w:hint="eastAsia"/>
                <w:color w:val="000000"/>
                <w:szCs w:val="21"/>
              </w:rPr>
              <w:t>DN40*20*90°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10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15</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钢塑异径弯头</w:t>
            </w:r>
          </w:p>
        </w:tc>
        <w:tc>
          <w:tcPr>
            <w:tcW w:w="2552" w:type="dxa"/>
            <w:vAlign w:val="center"/>
          </w:tcPr>
          <w:p>
            <w:pPr>
              <w:jc w:val="center"/>
              <w:rPr>
                <w:rFonts w:ascii="宋体" w:hAnsi="宋体" w:cs="宋体"/>
                <w:color w:val="000000"/>
                <w:szCs w:val="21"/>
              </w:rPr>
            </w:pPr>
            <w:r>
              <w:rPr>
                <w:rFonts w:hint="eastAsia"/>
                <w:color w:val="000000"/>
                <w:szCs w:val="21"/>
              </w:rPr>
              <w:t>DN40*25*90°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cs="宋体"/>
                <w:szCs w:val="21"/>
              </w:rPr>
              <w:t>16</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钢塑异径弯头</w:t>
            </w:r>
          </w:p>
        </w:tc>
        <w:tc>
          <w:tcPr>
            <w:tcW w:w="2552" w:type="dxa"/>
            <w:vAlign w:val="center"/>
          </w:tcPr>
          <w:p>
            <w:pPr>
              <w:jc w:val="center"/>
              <w:rPr>
                <w:rFonts w:ascii="宋体" w:hAnsi="宋体" w:cs="宋体"/>
                <w:color w:val="000000"/>
                <w:szCs w:val="21"/>
              </w:rPr>
            </w:pPr>
            <w:r>
              <w:rPr>
                <w:rFonts w:hint="eastAsia"/>
                <w:color w:val="000000"/>
                <w:szCs w:val="21"/>
              </w:rPr>
              <w:t>DN40*32*90°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cs="宋体"/>
                <w:szCs w:val="21"/>
              </w:rPr>
              <w:t>17</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钢塑异径弯头</w:t>
            </w:r>
          </w:p>
        </w:tc>
        <w:tc>
          <w:tcPr>
            <w:tcW w:w="2552" w:type="dxa"/>
            <w:vAlign w:val="center"/>
          </w:tcPr>
          <w:p>
            <w:pPr>
              <w:jc w:val="center"/>
              <w:rPr>
                <w:rFonts w:ascii="宋体" w:hAnsi="宋体" w:cs="宋体"/>
                <w:color w:val="000000"/>
                <w:szCs w:val="21"/>
              </w:rPr>
            </w:pPr>
            <w:r>
              <w:rPr>
                <w:rFonts w:hint="eastAsia"/>
                <w:color w:val="000000"/>
                <w:szCs w:val="21"/>
              </w:rPr>
              <w:t>DN50*20*90°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2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cs="宋体"/>
                <w:szCs w:val="21"/>
              </w:rPr>
              <w:t>18</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钢塑异径弯头</w:t>
            </w:r>
          </w:p>
        </w:tc>
        <w:tc>
          <w:tcPr>
            <w:tcW w:w="2552" w:type="dxa"/>
            <w:vAlign w:val="center"/>
          </w:tcPr>
          <w:p>
            <w:pPr>
              <w:jc w:val="center"/>
              <w:rPr>
                <w:rFonts w:ascii="宋体" w:hAnsi="宋体" w:cs="宋体"/>
                <w:color w:val="000000"/>
                <w:szCs w:val="21"/>
              </w:rPr>
            </w:pPr>
            <w:r>
              <w:rPr>
                <w:rFonts w:hint="eastAsia"/>
                <w:color w:val="000000"/>
                <w:szCs w:val="21"/>
              </w:rPr>
              <w:t>DN50*25*90°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ind w:firstLine="315" w:firstLineChars="150"/>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szCs w:val="21"/>
              </w:rPr>
            </w:pPr>
            <w:r>
              <w:rPr>
                <w:rFonts w:hint="eastAsia" w:ascii="宋体" w:hAnsi="宋体" w:cs="宋体"/>
                <w:szCs w:val="21"/>
              </w:rPr>
              <w:t>19</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钢塑异径弯头</w:t>
            </w:r>
          </w:p>
        </w:tc>
        <w:tc>
          <w:tcPr>
            <w:tcW w:w="2552" w:type="dxa"/>
            <w:vAlign w:val="center"/>
          </w:tcPr>
          <w:p>
            <w:pPr>
              <w:jc w:val="center"/>
              <w:rPr>
                <w:rFonts w:ascii="宋体" w:hAnsi="宋体" w:cs="宋体"/>
                <w:color w:val="000000"/>
                <w:szCs w:val="21"/>
              </w:rPr>
            </w:pPr>
            <w:r>
              <w:rPr>
                <w:rFonts w:hint="eastAsia"/>
                <w:color w:val="000000"/>
                <w:szCs w:val="21"/>
              </w:rPr>
              <w:t>DN50*32*90°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ind w:firstLine="315" w:firstLineChars="150"/>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szCs w:val="21"/>
              </w:rPr>
            </w:pPr>
            <w:r>
              <w:rPr>
                <w:rFonts w:hint="eastAsia" w:ascii="宋体" w:hAnsi="宋体" w:cs="宋体"/>
                <w:szCs w:val="21"/>
              </w:rPr>
              <w:t>20</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钢塑异径弯头</w:t>
            </w:r>
          </w:p>
        </w:tc>
        <w:tc>
          <w:tcPr>
            <w:tcW w:w="2552" w:type="dxa"/>
            <w:vAlign w:val="center"/>
          </w:tcPr>
          <w:p>
            <w:pPr>
              <w:jc w:val="center"/>
              <w:rPr>
                <w:rFonts w:ascii="宋体" w:hAnsi="宋体" w:cs="宋体"/>
                <w:color w:val="000000"/>
                <w:szCs w:val="21"/>
              </w:rPr>
            </w:pPr>
            <w:r>
              <w:rPr>
                <w:rFonts w:hint="eastAsia"/>
                <w:color w:val="000000"/>
                <w:szCs w:val="21"/>
              </w:rPr>
              <w:t>DN50*40*90°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8 </w:t>
            </w:r>
          </w:p>
        </w:tc>
        <w:tc>
          <w:tcPr>
            <w:tcW w:w="1560" w:type="dxa"/>
            <w:vAlign w:val="center"/>
          </w:tcPr>
          <w:p>
            <w:pPr>
              <w:ind w:firstLine="315" w:firstLineChars="150"/>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szCs w:val="21"/>
              </w:rPr>
            </w:pPr>
            <w:r>
              <w:rPr>
                <w:rFonts w:hint="eastAsia" w:ascii="宋体" w:hAnsi="宋体"/>
                <w:szCs w:val="21"/>
              </w:rPr>
              <w:t>21</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钢塑异径弯头</w:t>
            </w:r>
          </w:p>
        </w:tc>
        <w:tc>
          <w:tcPr>
            <w:tcW w:w="2552" w:type="dxa"/>
            <w:vAlign w:val="center"/>
          </w:tcPr>
          <w:p>
            <w:pPr>
              <w:jc w:val="center"/>
              <w:rPr>
                <w:rFonts w:ascii="宋体" w:hAnsi="宋体" w:cs="宋体"/>
                <w:color w:val="000000"/>
                <w:szCs w:val="21"/>
              </w:rPr>
            </w:pPr>
            <w:r>
              <w:rPr>
                <w:rFonts w:hint="eastAsia"/>
                <w:color w:val="000000"/>
                <w:szCs w:val="21"/>
              </w:rPr>
              <w:t>DN65*20*90°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szCs w:val="21"/>
              </w:rPr>
            </w:pPr>
            <w:r>
              <w:rPr>
                <w:rFonts w:hint="eastAsia" w:ascii="宋体" w:hAnsi="宋体"/>
                <w:szCs w:val="21"/>
              </w:rPr>
              <w:t>22</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钢塑异径弯头</w:t>
            </w:r>
          </w:p>
        </w:tc>
        <w:tc>
          <w:tcPr>
            <w:tcW w:w="2552" w:type="dxa"/>
            <w:vAlign w:val="center"/>
          </w:tcPr>
          <w:p>
            <w:pPr>
              <w:jc w:val="center"/>
              <w:rPr>
                <w:rFonts w:ascii="宋体" w:hAnsi="宋体" w:cs="宋体"/>
                <w:color w:val="000000"/>
                <w:szCs w:val="21"/>
              </w:rPr>
            </w:pPr>
            <w:r>
              <w:rPr>
                <w:rFonts w:hint="eastAsia"/>
                <w:color w:val="000000"/>
                <w:szCs w:val="21"/>
              </w:rPr>
              <w:t>DN65*25*90°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szCs w:val="21"/>
              </w:rPr>
            </w:pPr>
            <w:r>
              <w:rPr>
                <w:rFonts w:hint="eastAsia" w:ascii="宋体" w:hAnsi="宋体"/>
                <w:szCs w:val="21"/>
              </w:rPr>
              <w:t>23</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钢塑异径弯头</w:t>
            </w:r>
          </w:p>
        </w:tc>
        <w:tc>
          <w:tcPr>
            <w:tcW w:w="2552" w:type="dxa"/>
            <w:vAlign w:val="center"/>
          </w:tcPr>
          <w:p>
            <w:pPr>
              <w:jc w:val="center"/>
              <w:rPr>
                <w:rFonts w:ascii="宋体" w:hAnsi="宋体" w:cs="宋体"/>
                <w:color w:val="000000"/>
                <w:szCs w:val="21"/>
              </w:rPr>
            </w:pPr>
            <w:r>
              <w:rPr>
                <w:rFonts w:hint="eastAsia"/>
                <w:color w:val="000000"/>
                <w:szCs w:val="21"/>
              </w:rPr>
              <w:t>DN65*32*90°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szCs w:val="21"/>
              </w:rPr>
            </w:pPr>
            <w:r>
              <w:rPr>
                <w:rFonts w:hint="eastAsia" w:ascii="宋体" w:hAnsi="宋体"/>
                <w:szCs w:val="21"/>
              </w:rPr>
              <w:t>24</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钢塑异径弯头</w:t>
            </w:r>
          </w:p>
        </w:tc>
        <w:tc>
          <w:tcPr>
            <w:tcW w:w="2552" w:type="dxa"/>
            <w:vAlign w:val="center"/>
          </w:tcPr>
          <w:p>
            <w:pPr>
              <w:jc w:val="center"/>
              <w:rPr>
                <w:rFonts w:ascii="宋体" w:hAnsi="宋体" w:cs="宋体"/>
                <w:color w:val="000000"/>
                <w:szCs w:val="21"/>
              </w:rPr>
            </w:pPr>
            <w:r>
              <w:rPr>
                <w:rFonts w:hint="eastAsia"/>
                <w:color w:val="000000"/>
                <w:szCs w:val="21"/>
              </w:rPr>
              <w:t>DN65*40*90°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szCs w:val="21"/>
              </w:rPr>
            </w:pPr>
            <w:r>
              <w:rPr>
                <w:rFonts w:hint="eastAsia" w:ascii="宋体" w:hAnsi="宋体"/>
                <w:szCs w:val="21"/>
              </w:rPr>
              <w:t>25</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钢塑异径弯头</w:t>
            </w:r>
          </w:p>
        </w:tc>
        <w:tc>
          <w:tcPr>
            <w:tcW w:w="2552" w:type="dxa"/>
            <w:vAlign w:val="center"/>
          </w:tcPr>
          <w:p>
            <w:pPr>
              <w:jc w:val="center"/>
              <w:rPr>
                <w:rFonts w:ascii="宋体" w:hAnsi="宋体" w:cs="宋体"/>
                <w:color w:val="000000"/>
                <w:szCs w:val="21"/>
              </w:rPr>
            </w:pPr>
            <w:r>
              <w:rPr>
                <w:rFonts w:hint="eastAsia"/>
                <w:color w:val="000000"/>
                <w:szCs w:val="21"/>
              </w:rPr>
              <w:t>DN65*50*90°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szCs w:val="21"/>
              </w:rPr>
            </w:pPr>
            <w:r>
              <w:rPr>
                <w:rFonts w:hint="eastAsia" w:ascii="宋体" w:hAnsi="宋体"/>
                <w:szCs w:val="21"/>
              </w:rPr>
              <w:t>26</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钢塑异径弯头</w:t>
            </w:r>
          </w:p>
        </w:tc>
        <w:tc>
          <w:tcPr>
            <w:tcW w:w="2552" w:type="dxa"/>
            <w:vAlign w:val="center"/>
          </w:tcPr>
          <w:p>
            <w:pPr>
              <w:jc w:val="center"/>
              <w:rPr>
                <w:rFonts w:ascii="宋体" w:hAnsi="宋体" w:cs="宋体"/>
                <w:color w:val="000000"/>
                <w:szCs w:val="21"/>
              </w:rPr>
            </w:pPr>
            <w:r>
              <w:rPr>
                <w:rFonts w:hint="eastAsia"/>
                <w:color w:val="000000"/>
                <w:szCs w:val="21"/>
              </w:rPr>
              <w:t>DN80*32*90°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szCs w:val="21"/>
              </w:rPr>
            </w:pPr>
            <w:r>
              <w:rPr>
                <w:rFonts w:hint="eastAsia" w:ascii="宋体" w:hAnsi="宋体"/>
                <w:szCs w:val="21"/>
              </w:rPr>
              <w:t>27</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钢塑异径弯头</w:t>
            </w:r>
          </w:p>
        </w:tc>
        <w:tc>
          <w:tcPr>
            <w:tcW w:w="2552" w:type="dxa"/>
            <w:vAlign w:val="center"/>
          </w:tcPr>
          <w:p>
            <w:pPr>
              <w:jc w:val="center"/>
              <w:rPr>
                <w:rFonts w:ascii="宋体" w:hAnsi="宋体" w:cs="宋体"/>
                <w:color w:val="000000"/>
                <w:szCs w:val="21"/>
              </w:rPr>
            </w:pPr>
            <w:r>
              <w:rPr>
                <w:rFonts w:hint="eastAsia"/>
                <w:color w:val="000000"/>
                <w:szCs w:val="21"/>
              </w:rPr>
              <w:t>DN80*40*90°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szCs w:val="21"/>
              </w:rPr>
            </w:pPr>
            <w:r>
              <w:rPr>
                <w:rFonts w:hint="eastAsia" w:ascii="宋体" w:hAnsi="宋体"/>
                <w:szCs w:val="21"/>
              </w:rPr>
              <w:t>28</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钢塑异径弯头</w:t>
            </w:r>
          </w:p>
        </w:tc>
        <w:tc>
          <w:tcPr>
            <w:tcW w:w="2552" w:type="dxa"/>
            <w:vAlign w:val="center"/>
          </w:tcPr>
          <w:p>
            <w:pPr>
              <w:jc w:val="center"/>
              <w:rPr>
                <w:rFonts w:ascii="宋体" w:hAnsi="宋体" w:cs="宋体"/>
                <w:color w:val="000000"/>
                <w:szCs w:val="21"/>
              </w:rPr>
            </w:pPr>
            <w:r>
              <w:rPr>
                <w:rFonts w:hint="eastAsia"/>
                <w:color w:val="000000"/>
                <w:szCs w:val="21"/>
              </w:rPr>
              <w:t>DN80*50*90°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szCs w:val="21"/>
              </w:rPr>
            </w:pPr>
            <w:r>
              <w:rPr>
                <w:rFonts w:hint="eastAsia" w:ascii="宋体" w:hAnsi="宋体"/>
                <w:szCs w:val="21"/>
              </w:rPr>
              <w:t>29</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钢塑异径弯头</w:t>
            </w:r>
          </w:p>
        </w:tc>
        <w:tc>
          <w:tcPr>
            <w:tcW w:w="2552" w:type="dxa"/>
            <w:vAlign w:val="center"/>
          </w:tcPr>
          <w:p>
            <w:pPr>
              <w:jc w:val="center"/>
              <w:rPr>
                <w:rFonts w:ascii="宋体" w:hAnsi="宋体" w:cs="宋体"/>
                <w:color w:val="000000"/>
                <w:szCs w:val="21"/>
              </w:rPr>
            </w:pPr>
            <w:r>
              <w:rPr>
                <w:rFonts w:hint="eastAsia"/>
                <w:color w:val="000000"/>
                <w:szCs w:val="21"/>
              </w:rPr>
              <w:t>DN80*65*90°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szCs w:val="21"/>
              </w:rPr>
            </w:pPr>
            <w:r>
              <w:rPr>
                <w:rFonts w:hint="eastAsia" w:ascii="宋体" w:hAnsi="宋体"/>
                <w:szCs w:val="21"/>
              </w:rPr>
              <w:t>30</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钢塑异径弯头</w:t>
            </w:r>
          </w:p>
        </w:tc>
        <w:tc>
          <w:tcPr>
            <w:tcW w:w="2552" w:type="dxa"/>
            <w:vAlign w:val="center"/>
          </w:tcPr>
          <w:p>
            <w:pPr>
              <w:jc w:val="center"/>
              <w:rPr>
                <w:rFonts w:ascii="宋体" w:hAnsi="宋体" w:cs="宋体"/>
                <w:color w:val="000000"/>
                <w:szCs w:val="21"/>
              </w:rPr>
            </w:pPr>
            <w:r>
              <w:rPr>
                <w:rFonts w:hint="eastAsia"/>
                <w:color w:val="000000"/>
                <w:szCs w:val="21"/>
              </w:rPr>
              <w:t>DN100*32*90°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szCs w:val="21"/>
              </w:rPr>
            </w:pPr>
            <w:r>
              <w:rPr>
                <w:rFonts w:hint="eastAsia" w:ascii="宋体" w:hAnsi="宋体"/>
                <w:szCs w:val="21"/>
              </w:rPr>
              <w:t>31</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钢塑异径弯头</w:t>
            </w:r>
          </w:p>
        </w:tc>
        <w:tc>
          <w:tcPr>
            <w:tcW w:w="2552" w:type="dxa"/>
            <w:vAlign w:val="center"/>
          </w:tcPr>
          <w:p>
            <w:pPr>
              <w:jc w:val="center"/>
              <w:rPr>
                <w:rFonts w:ascii="宋体" w:hAnsi="宋体" w:cs="宋体"/>
                <w:color w:val="000000"/>
                <w:szCs w:val="21"/>
              </w:rPr>
            </w:pPr>
            <w:r>
              <w:rPr>
                <w:rFonts w:hint="eastAsia"/>
                <w:color w:val="000000"/>
                <w:szCs w:val="21"/>
              </w:rPr>
              <w:t>DN100*40*90°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szCs w:val="21"/>
              </w:rPr>
            </w:pPr>
            <w:r>
              <w:rPr>
                <w:rFonts w:hint="eastAsia" w:ascii="宋体" w:hAnsi="宋体"/>
                <w:szCs w:val="21"/>
              </w:rPr>
              <w:t>32</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钢塑异径弯头</w:t>
            </w:r>
          </w:p>
        </w:tc>
        <w:tc>
          <w:tcPr>
            <w:tcW w:w="2552" w:type="dxa"/>
            <w:vAlign w:val="center"/>
          </w:tcPr>
          <w:p>
            <w:pPr>
              <w:jc w:val="center"/>
              <w:rPr>
                <w:rFonts w:ascii="宋体" w:hAnsi="宋体" w:cs="宋体"/>
                <w:color w:val="000000"/>
                <w:szCs w:val="21"/>
              </w:rPr>
            </w:pPr>
            <w:r>
              <w:rPr>
                <w:rFonts w:hint="eastAsia"/>
                <w:color w:val="000000"/>
                <w:szCs w:val="21"/>
              </w:rPr>
              <w:t>DN100*50*90°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szCs w:val="21"/>
              </w:rPr>
            </w:pPr>
            <w:r>
              <w:rPr>
                <w:rFonts w:hint="eastAsia" w:ascii="宋体" w:hAnsi="宋体"/>
                <w:szCs w:val="21"/>
              </w:rPr>
              <w:t>33</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钢塑异径弯头</w:t>
            </w:r>
          </w:p>
        </w:tc>
        <w:tc>
          <w:tcPr>
            <w:tcW w:w="2552" w:type="dxa"/>
            <w:vAlign w:val="center"/>
          </w:tcPr>
          <w:p>
            <w:pPr>
              <w:jc w:val="center"/>
              <w:rPr>
                <w:rFonts w:ascii="宋体" w:hAnsi="宋体" w:cs="宋体"/>
                <w:color w:val="000000"/>
                <w:szCs w:val="21"/>
              </w:rPr>
            </w:pPr>
            <w:r>
              <w:rPr>
                <w:rFonts w:hint="eastAsia"/>
                <w:color w:val="000000"/>
                <w:szCs w:val="21"/>
              </w:rPr>
              <w:t>DN100*65*90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34</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钢塑异径弯头</w:t>
            </w:r>
          </w:p>
        </w:tc>
        <w:tc>
          <w:tcPr>
            <w:tcW w:w="2552" w:type="dxa"/>
            <w:vAlign w:val="center"/>
          </w:tcPr>
          <w:p>
            <w:pPr>
              <w:jc w:val="center"/>
              <w:rPr>
                <w:rFonts w:ascii="宋体" w:hAnsi="宋体" w:cs="宋体"/>
                <w:color w:val="000000"/>
                <w:szCs w:val="21"/>
              </w:rPr>
            </w:pPr>
            <w:r>
              <w:rPr>
                <w:rFonts w:hint="eastAsia"/>
                <w:color w:val="000000"/>
                <w:szCs w:val="21"/>
              </w:rPr>
              <w:t>DN100*80*90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35</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钢塑三通</w:t>
            </w:r>
          </w:p>
        </w:tc>
        <w:tc>
          <w:tcPr>
            <w:tcW w:w="2552" w:type="dxa"/>
            <w:vAlign w:val="center"/>
          </w:tcPr>
          <w:p>
            <w:pPr>
              <w:jc w:val="center"/>
              <w:rPr>
                <w:rFonts w:ascii="宋体" w:hAnsi="宋体" w:cs="宋体"/>
                <w:color w:val="000000"/>
                <w:szCs w:val="21"/>
              </w:rPr>
            </w:pPr>
            <w:r>
              <w:rPr>
                <w:rFonts w:hint="eastAsia"/>
                <w:color w:val="000000"/>
                <w:szCs w:val="21"/>
              </w:rPr>
              <w:t>DN15*15</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107 </w:t>
            </w:r>
          </w:p>
        </w:tc>
        <w:tc>
          <w:tcPr>
            <w:tcW w:w="1560" w:type="dxa"/>
            <w:vAlign w:val="center"/>
          </w:tcPr>
          <w:p>
            <w:pPr>
              <w:snapToGrid w:val="0"/>
              <w:spacing w:line="288" w:lineRule="auto"/>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szCs w:val="21"/>
              </w:rPr>
            </w:pPr>
            <w:r>
              <w:rPr>
                <w:rFonts w:hint="eastAsia" w:ascii="宋体" w:hAnsi="宋体"/>
                <w:szCs w:val="21"/>
              </w:rPr>
              <w:t>36</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钢塑三通</w:t>
            </w:r>
          </w:p>
        </w:tc>
        <w:tc>
          <w:tcPr>
            <w:tcW w:w="2552" w:type="dxa"/>
            <w:vAlign w:val="center"/>
          </w:tcPr>
          <w:p>
            <w:pPr>
              <w:jc w:val="center"/>
              <w:rPr>
                <w:rFonts w:ascii="宋体" w:hAnsi="宋体" w:cs="宋体"/>
                <w:color w:val="000000"/>
                <w:szCs w:val="21"/>
              </w:rPr>
            </w:pPr>
            <w:r>
              <w:rPr>
                <w:rFonts w:hint="eastAsia"/>
                <w:color w:val="000000"/>
                <w:szCs w:val="21"/>
              </w:rPr>
              <w:t>DN20*15</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4 </w:t>
            </w:r>
          </w:p>
        </w:tc>
        <w:tc>
          <w:tcPr>
            <w:tcW w:w="1560" w:type="dxa"/>
            <w:vAlign w:val="center"/>
          </w:tcPr>
          <w:p>
            <w:pPr>
              <w:snapToGrid w:val="0"/>
              <w:spacing w:line="288" w:lineRule="auto"/>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37</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钢塑三通</w:t>
            </w:r>
          </w:p>
        </w:tc>
        <w:tc>
          <w:tcPr>
            <w:tcW w:w="2552" w:type="dxa"/>
            <w:vAlign w:val="center"/>
          </w:tcPr>
          <w:p>
            <w:pPr>
              <w:jc w:val="center"/>
              <w:rPr>
                <w:rFonts w:ascii="宋体" w:hAnsi="宋体" w:cs="宋体"/>
                <w:color w:val="000000"/>
                <w:szCs w:val="21"/>
              </w:rPr>
            </w:pPr>
            <w:r>
              <w:rPr>
                <w:rFonts w:hint="eastAsia"/>
                <w:color w:val="000000"/>
                <w:szCs w:val="21"/>
              </w:rPr>
              <w:t>DN20*20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81 </w:t>
            </w:r>
          </w:p>
        </w:tc>
        <w:tc>
          <w:tcPr>
            <w:tcW w:w="1560" w:type="dxa"/>
            <w:vAlign w:val="center"/>
          </w:tcPr>
          <w:p>
            <w:pPr>
              <w:snapToGrid w:val="0"/>
              <w:spacing w:line="288" w:lineRule="auto"/>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38</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钢塑三通</w:t>
            </w:r>
          </w:p>
        </w:tc>
        <w:tc>
          <w:tcPr>
            <w:tcW w:w="2552" w:type="dxa"/>
            <w:vAlign w:val="center"/>
          </w:tcPr>
          <w:p>
            <w:pPr>
              <w:jc w:val="center"/>
              <w:rPr>
                <w:rFonts w:ascii="宋体" w:hAnsi="宋体" w:cs="宋体"/>
                <w:color w:val="000000"/>
                <w:szCs w:val="21"/>
              </w:rPr>
            </w:pPr>
            <w:r>
              <w:rPr>
                <w:rFonts w:hint="eastAsia"/>
                <w:color w:val="000000"/>
                <w:szCs w:val="21"/>
              </w:rPr>
              <w:t>DN25*15</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39</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钢塑三通</w:t>
            </w:r>
          </w:p>
        </w:tc>
        <w:tc>
          <w:tcPr>
            <w:tcW w:w="2552" w:type="dxa"/>
            <w:vAlign w:val="center"/>
          </w:tcPr>
          <w:p>
            <w:pPr>
              <w:jc w:val="center"/>
              <w:rPr>
                <w:rFonts w:ascii="宋体" w:hAnsi="宋体" w:cs="宋体"/>
                <w:color w:val="000000"/>
                <w:szCs w:val="21"/>
              </w:rPr>
            </w:pPr>
            <w:r>
              <w:rPr>
                <w:rFonts w:hint="eastAsia"/>
                <w:color w:val="000000"/>
                <w:szCs w:val="21"/>
              </w:rPr>
              <w:t>DN25*20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40</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钢塑三通</w:t>
            </w:r>
          </w:p>
        </w:tc>
        <w:tc>
          <w:tcPr>
            <w:tcW w:w="2552" w:type="dxa"/>
            <w:vAlign w:val="center"/>
          </w:tcPr>
          <w:p>
            <w:pPr>
              <w:jc w:val="center"/>
              <w:rPr>
                <w:rFonts w:ascii="宋体" w:hAnsi="宋体" w:cs="宋体"/>
                <w:color w:val="000000"/>
                <w:szCs w:val="21"/>
              </w:rPr>
            </w:pPr>
            <w:r>
              <w:rPr>
                <w:rFonts w:hint="eastAsia"/>
                <w:color w:val="000000"/>
                <w:szCs w:val="21"/>
              </w:rPr>
              <w:t>DN25*25</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41</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钢塑三通</w:t>
            </w:r>
          </w:p>
        </w:tc>
        <w:tc>
          <w:tcPr>
            <w:tcW w:w="2552" w:type="dxa"/>
            <w:vAlign w:val="center"/>
          </w:tcPr>
          <w:p>
            <w:pPr>
              <w:jc w:val="center"/>
              <w:rPr>
                <w:rFonts w:ascii="宋体" w:hAnsi="宋体" w:cs="宋体"/>
                <w:color w:val="000000"/>
                <w:szCs w:val="21"/>
              </w:rPr>
            </w:pPr>
            <w:r>
              <w:rPr>
                <w:rFonts w:hint="eastAsia"/>
                <w:color w:val="000000"/>
                <w:szCs w:val="21"/>
              </w:rPr>
              <w:t>DN32*20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42</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钢塑三通</w:t>
            </w:r>
          </w:p>
        </w:tc>
        <w:tc>
          <w:tcPr>
            <w:tcW w:w="2552" w:type="dxa"/>
            <w:vAlign w:val="center"/>
          </w:tcPr>
          <w:p>
            <w:pPr>
              <w:jc w:val="center"/>
              <w:rPr>
                <w:rFonts w:ascii="宋体" w:hAnsi="宋体" w:cs="宋体"/>
                <w:color w:val="000000"/>
                <w:szCs w:val="21"/>
              </w:rPr>
            </w:pPr>
            <w:r>
              <w:rPr>
                <w:rFonts w:hint="eastAsia"/>
                <w:color w:val="000000"/>
                <w:szCs w:val="21"/>
              </w:rPr>
              <w:t>DN32*25</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43</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钢塑三通</w:t>
            </w:r>
          </w:p>
        </w:tc>
        <w:tc>
          <w:tcPr>
            <w:tcW w:w="2552" w:type="dxa"/>
            <w:vAlign w:val="center"/>
          </w:tcPr>
          <w:p>
            <w:pPr>
              <w:jc w:val="center"/>
              <w:rPr>
                <w:rFonts w:ascii="宋体" w:hAnsi="宋体" w:cs="宋体"/>
                <w:color w:val="000000"/>
                <w:szCs w:val="21"/>
              </w:rPr>
            </w:pPr>
            <w:r>
              <w:rPr>
                <w:rFonts w:hint="eastAsia"/>
                <w:color w:val="000000"/>
                <w:szCs w:val="21"/>
              </w:rPr>
              <w:t>DN32*32</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44</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钢塑三通</w:t>
            </w:r>
          </w:p>
        </w:tc>
        <w:tc>
          <w:tcPr>
            <w:tcW w:w="2552" w:type="dxa"/>
            <w:vAlign w:val="center"/>
          </w:tcPr>
          <w:p>
            <w:pPr>
              <w:jc w:val="center"/>
              <w:rPr>
                <w:rFonts w:ascii="宋体" w:hAnsi="宋体" w:cs="宋体"/>
                <w:color w:val="000000"/>
                <w:szCs w:val="21"/>
              </w:rPr>
            </w:pPr>
            <w:r>
              <w:rPr>
                <w:rFonts w:hint="eastAsia"/>
                <w:color w:val="000000"/>
                <w:szCs w:val="21"/>
              </w:rPr>
              <w:t>DN40*20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453 </w:t>
            </w:r>
          </w:p>
        </w:tc>
        <w:tc>
          <w:tcPr>
            <w:tcW w:w="1560" w:type="dxa"/>
            <w:vAlign w:val="center"/>
          </w:tcPr>
          <w:p>
            <w:pPr>
              <w:snapToGrid w:val="0"/>
              <w:spacing w:line="288" w:lineRule="auto"/>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45</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钢塑三通</w:t>
            </w:r>
          </w:p>
        </w:tc>
        <w:tc>
          <w:tcPr>
            <w:tcW w:w="2552" w:type="dxa"/>
            <w:vAlign w:val="center"/>
          </w:tcPr>
          <w:p>
            <w:pPr>
              <w:jc w:val="center"/>
              <w:rPr>
                <w:rFonts w:ascii="宋体" w:hAnsi="宋体" w:cs="宋体"/>
                <w:color w:val="000000"/>
                <w:szCs w:val="21"/>
              </w:rPr>
            </w:pPr>
            <w:r>
              <w:rPr>
                <w:rFonts w:hint="eastAsia"/>
                <w:color w:val="000000"/>
                <w:szCs w:val="21"/>
              </w:rPr>
              <w:t>DN40*25</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46</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钢塑三通</w:t>
            </w:r>
          </w:p>
        </w:tc>
        <w:tc>
          <w:tcPr>
            <w:tcW w:w="2552" w:type="dxa"/>
            <w:vAlign w:val="center"/>
          </w:tcPr>
          <w:p>
            <w:pPr>
              <w:jc w:val="center"/>
              <w:rPr>
                <w:rFonts w:ascii="宋体" w:hAnsi="宋体" w:cs="宋体"/>
                <w:color w:val="000000"/>
                <w:szCs w:val="21"/>
              </w:rPr>
            </w:pPr>
            <w:r>
              <w:rPr>
                <w:rFonts w:hint="eastAsia"/>
                <w:color w:val="000000"/>
                <w:szCs w:val="21"/>
              </w:rPr>
              <w:t>DN40*32</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47</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钢塑三通</w:t>
            </w:r>
          </w:p>
        </w:tc>
        <w:tc>
          <w:tcPr>
            <w:tcW w:w="2552" w:type="dxa"/>
            <w:vAlign w:val="center"/>
          </w:tcPr>
          <w:p>
            <w:pPr>
              <w:jc w:val="center"/>
              <w:rPr>
                <w:rFonts w:ascii="宋体" w:hAnsi="宋体" w:cs="宋体"/>
                <w:color w:val="000000"/>
                <w:szCs w:val="21"/>
              </w:rPr>
            </w:pPr>
            <w:r>
              <w:rPr>
                <w:rFonts w:hint="eastAsia"/>
                <w:color w:val="000000"/>
                <w:szCs w:val="21"/>
              </w:rPr>
              <w:t>DN40*40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116 </w:t>
            </w:r>
          </w:p>
        </w:tc>
        <w:tc>
          <w:tcPr>
            <w:tcW w:w="1560" w:type="dxa"/>
            <w:vAlign w:val="center"/>
          </w:tcPr>
          <w:p>
            <w:pPr>
              <w:snapToGrid w:val="0"/>
              <w:spacing w:line="288" w:lineRule="auto"/>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48</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钢塑三通</w:t>
            </w:r>
          </w:p>
        </w:tc>
        <w:tc>
          <w:tcPr>
            <w:tcW w:w="2552" w:type="dxa"/>
            <w:vAlign w:val="center"/>
          </w:tcPr>
          <w:p>
            <w:pPr>
              <w:jc w:val="center"/>
              <w:rPr>
                <w:rFonts w:ascii="宋体" w:hAnsi="宋体" w:cs="宋体"/>
                <w:color w:val="000000"/>
                <w:szCs w:val="21"/>
              </w:rPr>
            </w:pPr>
            <w:r>
              <w:rPr>
                <w:rFonts w:hint="eastAsia"/>
                <w:color w:val="000000"/>
                <w:szCs w:val="21"/>
              </w:rPr>
              <w:t>DN50*20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255 </w:t>
            </w:r>
          </w:p>
        </w:tc>
        <w:tc>
          <w:tcPr>
            <w:tcW w:w="1560" w:type="dxa"/>
            <w:vAlign w:val="center"/>
          </w:tcPr>
          <w:p>
            <w:pPr>
              <w:snapToGrid w:val="0"/>
              <w:spacing w:line="288" w:lineRule="auto"/>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49</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钢塑三通</w:t>
            </w:r>
          </w:p>
        </w:tc>
        <w:tc>
          <w:tcPr>
            <w:tcW w:w="2552" w:type="dxa"/>
            <w:vAlign w:val="center"/>
          </w:tcPr>
          <w:p>
            <w:pPr>
              <w:jc w:val="center"/>
              <w:rPr>
                <w:rFonts w:ascii="宋体" w:hAnsi="宋体" w:cs="宋体"/>
                <w:color w:val="000000"/>
                <w:szCs w:val="21"/>
              </w:rPr>
            </w:pPr>
            <w:r>
              <w:rPr>
                <w:rFonts w:hint="eastAsia"/>
                <w:color w:val="000000"/>
                <w:szCs w:val="21"/>
              </w:rPr>
              <w:t>DN50*25</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50</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钢塑三通</w:t>
            </w:r>
          </w:p>
        </w:tc>
        <w:tc>
          <w:tcPr>
            <w:tcW w:w="2552" w:type="dxa"/>
            <w:vAlign w:val="center"/>
          </w:tcPr>
          <w:p>
            <w:pPr>
              <w:jc w:val="center"/>
              <w:rPr>
                <w:rFonts w:ascii="宋体" w:hAnsi="宋体" w:cs="宋体"/>
                <w:color w:val="000000"/>
                <w:szCs w:val="21"/>
              </w:rPr>
            </w:pPr>
            <w:r>
              <w:rPr>
                <w:rFonts w:hint="eastAsia"/>
                <w:color w:val="000000"/>
                <w:szCs w:val="21"/>
              </w:rPr>
              <w:t>DN50*32</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szCs w:val="21"/>
              </w:rPr>
            </w:pPr>
            <w:r>
              <w:rPr>
                <w:rFonts w:hint="eastAsia" w:ascii="宋体" w:hAnsi="宋体"/>
                <w:szCs w:val="21"/>
              </w:rPr>
              <w:t>51</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钢塑三通</w:t>
            </w:r>
          </w:p>
        </w:tc>
        <w:tc>
          <w:tcPr>
            <w:tcW w:w="2552" w:type="dxa"/>
            <w:vAlign w:val="center"/>
          </w:tcPr>
          <w:p>
            <w:pPr>
              <w:jc w:val="center"/>
              <w:rPr>
                <w:rFonts w:ascii="宋体" w:hAnsi="宋体" w:cs="宋体"/>
                <w:color w:val="000000"/>
                <w:szCs w:val="21"/>
              </w:rPr>
            </w:pPr>
            <w:r>
              <w:rPr>
                <w:rFonts w:hint="eastAsia"/>
                <w:color w:val="000000"/>
                <w:szCs w:val="21"/>
              </w:rPr>
              <w:t>DN50*40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106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szCs w:val="21"/>
              </w:rPr>
            </w:pPr>
            <w:r>
              <w:rPr>
                <w:rFonts w:hint="eastAsia" w:ascii="宋体" w:hAnsi="宋体"/>
                <w:szCs w:val="21"/>
              </w:rPr>
              <w:t>52</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钢塑三通</w:t>
            </w:r>
          </w:p>
        </w:tc>
        <w:tc>
          <w:tcPr>
            <w:tcW w:w="2552" w:type="dxa"/>
            <w:vAlign w:val="center"/>
          </w:tcPr>
          <w:p>
            <w:pPr>
              <w:jc w:val="center"/>
              <w:rPr>
                <w:rFonts w:ascii="宋体" w:hAnsi="宋体" w:cs="宋体"/>
                <w:color w:val="000000"/>
                <w:szCs w:val="21"/>
              </w:rPr>
            </w:pPr>
            <w:r>
              <w:rPr>
                <w:rFonts w:hint="eastAsia"/>
                <w:color w:val="000000"/>
                <w:szCs w:val="21"/>
              </w:rPr>
              <w:t>DN50*50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94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szCs w:val="21"/>
              </w:rPr>
            </w:pPr>
            <w:r>
              <w:rPr>
                <w:rFonts w:hint="eastAsia" w:ascii="宋体" w:hAnsi="宋体"/>
                <w:szCs w:val="21"/>
              </w:rPr>
              <w:t>53</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钢塑三通</w:t>
            </w:r>
          </w:p>
        </w:tc>
        <w:tc>
          <w:tcPr>
            <w:tcW w:w="2552" w:type="dxa"/>
            <w:vAlign w:val="center"/>
          </w:tcPr>
          <w:p>
            <w:pPr>
              <w:jc w:val="center"/>
              <w:rPr>
                <w:rFonts w:ascii="宋体" w:hAnsi="宋体" w:cs="宋体"/>
                <w:color w:val="000000"/>
                <w:szCs w:val="21"/>
              </w:rPr>
            </w:pPr>
            <w:r>
              <w:rPr>
                <w:rFonts w:hint="eastAsia"/>
                <w:color w:val="000000"/>
                <w:szCs w:val="21"/>
              </w:rPr>
              <w:t>DN65*20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54</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钢塑三通</w:t>
            </w:r>
          </w:p>
        </w:tc>
        <w:tc>
          <w:tcPr>
            <w:tcW w:w="2552" w:type="dxa"/>
            <w:vAlign w:val="center"/>
          </w:tcPr>
          <w:p>
            <w:pPr>
              <w:jc w:val="center"/>
              <w:rPr>
                <w:rFonts w:ascii="宋体" w:hAnsi="宋体" w:cs="宋体"/>
                <w:color w:val="000000"/>
                <w:szCs w:val="21"/>
              </w:rPr>
            </w:pPr>
            <w:r>
              <w:rPr>
                <w:rFonts w:hint="eastAsia"/>
                <w:color w:val="000000"/>
                <w:szCs w:val="21"/>
              </w:rPr>
              <w:t>DN65*25</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szCs w:val="21"/>
              </w:rPr>
            </w:pPr>
            <w:r>
              <w:rPr>
                <w:rFonts w:hint="eastAsia" w:ascii="宋体" w:hAnsi="宋体"/>
                <w:szCs w:val="21"/>
              </w:rPr>
              <w:t>55</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钢塑三通</w:t>
            </w:r>
          </w:p>
        </w:tc>
        <w:tc>
          <w:tcPr>
            <w:tcW w:w="2552" w:type="dxa"/>
            <w:vAlign w:val="center"/>
          </w:tcPr>
          <w:p>
            <w:pPr>
              <w:jc w:val="center"/>
              <w:rPr>
                <w:rFonts w:ascii="宋体" w:hAnsi="宋体" w:cs="宋体"/>
                <w:color w:val="000000"/>
                <w:szCs w:val="21"/>
              </w:rPr>
            </w:pPr>
            <w:r>
              <w:rPr>
                <w:rFonts w:hint="eastAsia"/>
                <w:color w:val="000000"/>
                <w:szCs w:val="21"/>
              </w:rPr>
              <w:t>DN65*32</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szCs w:val="21"/>
              </w:rPr>
            </w:pPr>
            <w:r>
              <w:rPr>
                <w:rFonts w:hint="eastAsia" w:ascii="宋体" w:hAnsi="宋体"/>
                <w:szCs w:val="21"/>
              </w:rPr>
              <w:t>56</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钢塑三通</w:t>
            </w:r>
          </w:p>
        </w:tc>
        <w:tc>
          <w:tcPr>
            <w:tcW w:w="2552" w:type="dxa"/>
            <w:vAlign w:val="center"/>
          </w:tcPr>
          <w:p>
            <w:pPr>
              <w:jc w:val="center"/>
              <w:rPr>
                <w:rFonts w:ascii="宋体" w:hAnsi="宋体" w:cs="宋体"/>
                <w:color w:val="000000"/>
                <w:szCs w:val="21"/>
              </w:rPr>
            </w:pPr>
            <w:r>
              <w:rPr>
                <w:rFonts w:hint="eastAsia"/>
                <w:color w:val="000000"/>
                <w:szCs w:val="21"/>
              </w:rPr>
              <w:t>DN65*40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9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szCs w:val="21"/>
              </w:rPr>
            </w:pPr>
            <w:r>
              <w:rPr>
                <w:rFonts w:hint="eastAsia" w:ascii="宋体" w:hAnsi="宋体"/>
                <w:szCs w:val="21"/>
              </w:rPr>
              <w:t>57</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钢塑三通</w:t>
            </w:r>
          </w:p>
        </w:tc>
        <w:tc>
          <w:tcPr>
            <w:tcW w:w="2552" w:type="dxa"/>
            <w:vAlign w:val="center"/>
          </w:tcPr>
          <w:p>
            <w:pPr>
              <w:jc w:val="center"/>
              <w:rPr>
                <w:rFonts w:ascii="宋体" w:hAnsi="宋体" w:cs="宋体"/>
                <w:color w:val="000000"/>
                <w:szCs w:val="21"/>
              </w:rPr>
            </w:pPr>
            <w:r>
              <w:rPr>
                <w:rFonts w:hint="eastAsia"/>
                <w:color w:val="000000"/>
                <w:szCs w:val="21"/>
              </w:rPr>
              <w:t>DN65*50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58</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钢塑三通</w:t>
            </w:r>
          </w:p>
        </w:tc>
        <w:tc>
          <w:tcPr>
            <w:tcW w:w="2552" w:type="dxa"/>
            <w:vAlign w:val="center"/>
          </w:tcPr>
          <w:p>
            <w:pPr>
              <w:jc w:val="center"/>
              <w:rPr>
                <w:rFonts w:ascii="宋体" w:hAnsi="宋体" w:cs="宋体"/>
                <w:color w:val="000000"/>
                <w:szCs w:val="21"/>
              </w:rPr>
            </w:pPr>
            <w:r>
              <w:rPr>
                <w:rFonts w:hint="eastAsia"/>
                <w:color w:val="000000"/>
                <w:szCs w:val="21"/>
              </w:rPr>
              <w:t>DN65*65</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59</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钢塑三通</w:t>
            </w:r>
          </w:p>
        </w:tc>
        <w:tc>
          <w:tcPr>
            <w:tcW w:w="2552" w:type="dxa"/>
            <w:vAlign w:val="center"/>
          </w:tcPr>
          <w:p>
            <w:pPr>
              <w:jc w:val="center"/>
              <w:rPr>
                <w:rFonts w:ascii="宋体" w:hAnsi="宋体" w:cs="宋体"/>
                <w:color w:val="000000"/>
                <w:szCs w:val="21"/>
              </w:rPr>
            </w:pPr>
            <w:r>
              <w:rPr>
                <w:rFonts w:hint="eastAsia"/>
                <w:color w:val="000000"/>
                <w:szCs w:val="21"/>
              </w:rPr>
              <w:t>DN80*32</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szCs w:val="21"/>
              </w:rPr>
            </w:pPr>
            <w:r>
              <w:rPr>
                <w:rFonts w:hint="eastAsia" w:ascii="宋体" w:hAnsi="宋体"/>
                <w:szCs w:val="21"/>
              </w:rPr>
              <w:t>60</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钢塑三通</w:t>
            </w:r>
          </w:p>
        </w:tc>
        <w:tc>
          <w:tcPr>
            <w:tcW w:w="2552" w:type="dxa"/>
            <w:vAlign w:val="center"/>
          </w:tcPr>
          <w:p>
            <w:pPr>
              <w:jc w:val="center"/>
              <w:rPr>
                <w:rFonts w:ascii="宋体" w:hAnsi="宋体" w:cs="宋体"/>
                <w:color w:val="000000"/>
                <w:szCs w:val="21"/>
              </w:rPr>
            </w:pPr>
            <w:r>
              <w:rPr>
                <w:rFonts w:hint="eastAsia"/>
                <w:color w:val="000000"/>
                <w:szCs w:val="21"/>
              </w:rPr>
              <w:t>DN80*40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23 </w:t>
            </w:r>
          </w:p>
        </w:tc>
        <w:tc>
          <w:tcPr>
            <w:tcW w:w="1560" w:type="dxa"/>
            <w:vAlign w:val="center"/>
          </w:tcPr>
          <w:p>
            <w:pPr>
              <w:snapToGrid w:val="0"/>
              <w:spacing w:line="288" w:lineRule="auto"/>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61</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钢塑三通</w:t>
            </w:r>
          </w:p>
        </w:tc>
        <w:tc>
          <w:tcPr>
            <w:tcW w:w="2552" w:type="dxa"/>
            <w:vAlign w:val="center"/>
          </w:tcPr>
          <w:p>
            <w:pPr>
              <w:jc w:val="center"/>
              <w:rPr>
                <w:rFonts w:ascii="宋体" w:hAnsi="宋体" w:cs="宋体"/>
                <w:color w:val="000000"/>
                <w:szCs w:val="21"/>
              </w:rPr>
            </w:pPr>
            <w:r>
              <w:rPr>
                <w:rFonts w:hint="eastAsia"/>
                <w:color w:val="000000"/>
                <w:szCs w:val="21"/>
              </w:rPr>
              <w:t>DN80*50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18 </w:t>
            </w:r>
          </w:p>
        </w:tc>
        <w:tc>
          <w:tcPr>
            <w:tcW w:w="1560" w:type="dxa"/>
            <w:vAlign w:val="center"/>
          </w:tcPr>
          <w:p>
            <w:pPr>
              <w:snapToGrid w:val="0"/>
              <w:spacing w:line="288" w:lineRule="auto"/>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62</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钢塑三通</w:t>
            </w:r>
          </w:p>
        </w:tc>
        <w:tc>
          <w:tcPr>
            <w:tcW w:w="2552" w:type="dxa"/>
            <w:vAlign w:val="center"/>
          </w:tcPr>
          <w:p>
            <w:pPr>
              <w:jc w:val="center"/>
              <w:rPr>
                <w:rFonts w:ascii="宋体" w:hAnsi="宋体" w:cs="宋体"/>
                <w:color w:val="000000"/>
                <w:szCs w:val="21"/>
              </w:rPr>
            </w:pPr>
            <w:r>
              <w:rPr>
                <w:rFonts w:hint="eastAsia"/>
                <w:color w:val="000000"/>
                <w:szCs w:val="21"/>
              </w:rPr>
              <w:t>DN80*65</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szCs w:val="21"/>
              </w:rPr>
            </w:pPr>
            <w:r>
              <w:rPr>
                <w:rFonts w:hint="eastAsia" w:ascii="宋体" w:hAnsi="宋体"/>
                <w:szCs w:val="21"/>
              </w:rPr>
              <w:t>63</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钢塑三通</w:t>
            </w:r>
          </w:p>
        </w:tc>
        <w:tc>
          <w:tcPr>
            <w:tcW w:w="2552" w:type="dxa"/>
            <w:vAlign w:val="center"/>
          </w:tcPr>
          <w:p>
            <w:pPr>
              <w:jc w:val="center"/>
              <w:rPr>
                <w:rFonts w:ascii="宋体" w:hAnsi="宋体" w:cs="宋体"/>
                <w:color w:val="000000"/>
                <w:szCs w:val="21"/>
              </w:rPr>
            </w:pPr>
            <w:r>
              <w:rPr>
                <w:rFonts w:hint="eastAsia"/>
                <w:color w:val="000000"/>
                <w:szCs w:val="21"/>
              </w:rPr>
              <w:t>DN80*80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4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64</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钢塑三通</w:t>
            </w:r>
          </w:p>
        </w:tc>
        <w:tc>
          <w:tcPr>
            <w:tcW w:w="2552" w:type="dxa"/>
            <w:vAlign w:val="center"/>
          </w:tcPr>
          <w:p>
            <w:pPr>
              <w:jc w:val="center"/>
              <w:rPr>
                <w:rFonts w:ascii="宋体" w:hAnsi="宋体" w:cs="宋体"/>
                <w:color w:val="000000"/>
                <w:szCs w:val="21"/>
              </w:rPr>
            </w:pPr>
            <w:r>
              <w:rPr>
                <w:rFonts w:hint="eastAsia"/>
                <w:color w:val="000000"/>
                <w:szCs w:val="21"/>
              </w:rPr>
              <w:t>DN100*32</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65</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钢塑三通</w:t>
            </w:r>
          </w:p>
        </w:tc>
        <w:tc>
          <w:tcPr>
            <w:tcW w:w="2552" w:type="dxa"/>
            <w:vAlign w:val="center"/>
          </w:tcPr>
          <w:p>
            <w:pPr>
              <w:jc w:val="center"/>
              <w:rPr>
                <w:rFonts w:ascii="宋体" w:hAnsi="宋体" w:cs="宋体"/>
                <w:color w:val="000000"/>
                <w:szCs w:val="21"/>
              </w:rPr>
            </w:pPr>
            <w:r>
              <w:rPr>
                <w:rFonts w:hint="eastAsia"/>
                <w:color w:val="000000"/>
                <w:szCs w:val="21"/>
              </w:rPr>
              <w:t>DN100*40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66</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钢塑三通</w:t>
            </w:r>
          </w:p>
        </w:tc>
        <w:tc>
          <w:tcPr>
            <w:tcW w:w="2552" w:type="dxa"/>
            <w:vAlign w:val="center"/>
          </w:tcPr>
          <w:p>
            <w:pPr>
              <w:jc w:val="center"/>
              <w:rPr>
                <w:rFonts w:ascii="宋体" w:hAnsi="宋体" w:cs="宋体"/>
                <w:color w:val="000000"/>
                <w:szCs w:val="21"/>
              </w:rPr>
            </w:pPr>
            <w:r>
              <w:rPr>
                <w:rFonts w:hint="eastAsia"/>
                <w:color w:val="000000"/>
                <w:szCs w:val="21"/>
              </w:rPr>
              <w:t>DN100*50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568" w:type="dxa"/>
            <w:vAlign w:val="center"/>
          </w:tcPr>
          <w:p>
            <w:pPr>
              <w:jc w:val="center"/>
              <w:rPr>
                <w:rFonts w:ascii="宋体" w:hAnsi="宋体" w:cs="宋体"/>
                <w:szCs w:val="21"/>
              </w:rPr>
            </w:pPr>
            <w:r>
              <w:rPr>
                <w:rFonts w:hint="eastAsia" w:ascii="宋体" w:hAnsi="宋体"/>
                <w:szCs w:val="21"/>
              </w:rPr>
              <w:t>67</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钢塑三通</w:t>
            </w:r>
          </w:p>
        </w:tc>
        <w:tc>
          <w:tcPr>
            <w:tcW w:w="2552" w:type="dxa"/>
            <w:vAlign w:val="center"/>
          </w:tcPr>
          <w:p>
            <w:pPr>
              <w:jc w:val="center"/>
              <w:rPr>
                <w:rFonts w:ascii="宋体" w:hAnsi="宋体" w:cs="宋体"/>
                <w:color w:val="000000"/>
                <w:szCs w:val="21"/>
              </w:rPr>
            </w:pPr>
            <w:r>
              <w:rPr>
                <w:rFonts w:hint="eastAsia"/>
                <w:color w:val="000000"/>
                <w:szCs w:val="21"/>
              </w:rPr>
              <w:t>DN100*65</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568" w:type="dxa"/>
            <w:vAlign w:val="center"/>
          </w:tcPr>
          <w:p>
            <w:pPr>
              <w:jc w:val="center"/>
              <w:rPr>
                <w:rFonts w:ascii="宋体" w:hAnsi="宋体" w:cs="宋体"/>
                <w:szCs w:val="21"/>
              </w:rPr>
            </w:pPr>
            <w:r>
              <w:rPr>
                <w:rFonts w:hint="eastAsia" w:ascii="宋体" w:hAnsi="宋体"/>
                <w:szCs w:val="21"/>
              </w:rPr>
              <w:t>68</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钢塑三通</w:t>
            </w:r>
          </w:p>
        </w:tc>
        <w:tc>
          <w:tcPr>
            <w:tcW w:w="2552" w:type="dxa"/>
            <w:vAlign w:val="center"/>
          </w:tcPr>
          <w:p>
            <w:pPr>
              <w:jc w:val="center"/>
              <w:rPr>
                <w:rFonts w:ascii="宋体" w:hAnsi="宋体" w:cs="宋体"/>
                <w:color w:val="000000"/>
                <w:szCs w:val="21"/>
              </w:rPr>
            </w:pPr>
            <w:r>
              <w:rPr>
                <w:rFonts w:hint="eastAsia"/>
                <w:color w:val="000000"/>
                <w:szCs w:val="21"/>
              </w:rPr>
              <w:t>DN100*80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568" w:type="dxa"/>
            <w:vAlign w:val="center"/>
          </w:tcPr>
          <w:p>
            <w:pPr>
              <w:jc w:val="center"/>
              <w:rPr>
                <w:rFonts w:ascii="宋体" w:hAnsi="宋体" w:cs="宋体"/>
                <w:szCs w:val="21"/>
              </w:rPr>
            </w:pPr>
            <w:r>
              <w:rPr>
                <w:rFonts w:hint="eastAsia" w:ascii="宋体" w:hAnsi="宋体"/>
                <w:szCs w:val="21"/>
              </w:rPr>
              <w:t>69</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钢塑三通</w:t>
            </w:r>
          </w:p>
        </w:tc>
        <w:tc>
          <w:tcPr>
            <w:tcW w:w="2552" w:type="dxa"/>
            <w:vAlign w:val="center"/>
          </w:tcPr>
          <w:p>
            <w:pPr>
              <w:jc w:val="center"/>
              <w:rPr>
                <w:rFonts w:ascii="宋体" w:hAnsi="宋体" w:cs="宋体"/>
                <w:color w:val="000000"/>
                <w:szCs w:val="21"/>
              </w:rPr>
            </w:pPr>
            <w:r>
              <w:rPr>
                <w:rFonts w:hint="eastAsia"/>
                <w:color w:val="000000"/>
                <w:szCs w:val="21"/>
              </w:rPr>
              <w:t>DN100*100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3 </w:t>
            </w:r>
          </w:p>
        </w:tc>
        <w:tc>
          <w:tcPr>
            <w:tcW w:w="1560" w:type="dxa"/>
            <w:vAlign w:val="center"/>
          </w:tcPr>
          <w:p>
            <w:pPr>
              <w:snapToGrid w:val="0"/>
              <w:spacing w:line="288" w:lineRule="auto"/>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szCs w:val="21"/>
              </w:rPr>
            </w:pPr>
            <w:r>
              <w:rPr>
                <w:rFonts w:hint="eastAsia" w:ascii="宋体" w:hAnsi="宋体"/>
                <w:szCs w:val="21"/>
              </w:rPr>
              <w:t>70</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钢塑内接</w:t>
            </w:r>
          </w:p>
        </w:tc>
        <w:tc>
          <w:tcPr>
            <w:tcW w:w="2552" w:type="dxa"/>
            <w:vAlign w:val="center"/>
          </w:tcPr>
          <w:p>
            <w:pPr>
              <w:jc w:val="center"/>
              <w:rPr>
                <w:rFonts w:ascii="宋体" w:hAnsi="宋体" w:cs="宋体"/>
                <w:color w:val="000000"/>
                <w:szCs w:val="21"/>
              </w:rPr>
            </w:pPr>
            <w:r>
              <w:rPr>
                <w:rFonts w:hint="eastAsia"/>
                <w:color w:val="000000"/>
                <w:szCs w:val="21"/>
              </w:rPr>
              <w:t>DN15</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716 </w:t>
            </w:r>
          </w:p>
        </w:tc>
        <w:tc>
          <w:tcPr>
            <w:tcW w:w="1560" w:type="dxa"/>
            <w:vAlign w:val="center"/>
          </w:tcPr>
          <w:p>
            <w:pPr>
              <w:snapToGrid w:val="0"/>
              <w:spacing w:line="288" w:lineRule="auto"/>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68" w:type="dxa"/>
            <w:vAlign w:val="center"/>
          </w:tcPr>
          <w:p>
            <w:pPr>
              <w:jc w:val="center"/>
              <w:rPr>
                <w:rFonts w:ascii="宋体" w:hAnsi="宋体" w:cs="宋体"/>
                <w:szCs w:val="21"/>
              </w:rPr>
            </w:pPr>
            <w:r>
              <w:rPr>
                <w:rFonts w:hint="eastAsia" w:ascii="宋体" w:hAnsi="宋体"/>
                <w:szCs w:val="21"/>
              </w:rPr>
              <w:t>71</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钢塑内接</w:t>
            </w:r>
          </w:p>
        </w:tc>
        <w:tc>
          <w:tcPr>
            <w:tcW w:w="2552" w:type="dxa"/>
            <w:vAlign w:val="center"/>
          </w:tcPr>
          <w:p>
            <w:pPr>
              <w:jc w:val="center"/>
              <w:rPr>
                <w:rFonts w:ascii="宋体" w:hAnsi="宋体" w:cs="宋体"/>
                <w:color w:val="000000"/>
                <w:szCs w:val="21"/>
              </w:rPr>
            </w:pPr>
            <w:r>
              <w:rPr>
                <w:rFonts w:hint="eastAsia"/>
                <w:color w:val="000000"/>
                <w:szCs w:val="21"/>
              </w:rPr>
              <w:t>DN20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4009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72</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钢塑内接</w:t>
            </w:r>
          </w:p>
        </w:tc>
        <w:tc>
          <w:tcPr>
            <w:tcW w:w="2552" w:type="dxa"/>
            <w:vAlign w:val="center"/>
          </w:tcPr>
          <w:p>
            <w:pPr>
              <w:jc w:val="center"/>
              <w:rPr>
                <w:rFonts w:ascii="宋体" w:hAnsi="宋体" w:cs="宋体"/>
                <w:color w:val="000000"/>
                <w:szCs w:val="21"/>
              </w:rPr>
            </w:pPr>
            <w:r>
              <w:rPr>
                <w:rFonts w:hint="eastAsia"/>
                <w:color w:val="000000"/>
                <w:szCs w:val="21"/>
              </w:rPr>
              <w:t>DN25</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37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73</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钢塑内接</w:t>
            </w:r>
          </w:p>
        </w:tc>
        <w:tc>
          <w:tcPr>
            <w:tcW w:w="2552" w:type="dxa"/>
            <w:vAlign w:val="center"/>
          </w:tcPr>
          <w:p>
            <w:pPr>
              <w:jc w:val="center"/>
              <w:rPr>
                <w:rFonts w:ascii="宋体" w:hAnsi="宋体" w:cs="宋体"/>
                <w:color w:val="000000"/>
                <w:szCs w:val="21"/>
              </w:rPr>
            </w:pPr>
            <w:r>
              <w:rPr>
                <w:rFonts w:hint="eastAsia"/>
                <w:color w:val="000000"/>
                <w:szCs w:val="21"/>
              </w:rPr>
              <w:t>DN32</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47 </w:t>
            </w:r>
          </w:p>
        </w:tc>
        <w:tc>
          <w:tcPr>
            <w:tcW w:w="1560" w:type="dxa"/>
            <w:vAlign w:val="center"/>
          </w:tcPr>
          <w:p>
            <w:pPr>
              <w:snapToGrid w:val="0"/>
              <w:spacing w:line="288" w:lineRule="auto"/>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74</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钢塑内接</w:t>
            </w:r>
          </w:p>
        </w:tc>
        <w:tc>
          <w:tcPr>
            <w:tcW w:w="2552" w:type="dxa"/>
            <w:vAlign w:val="center"/>
          </w:tcPr>
          <w:p>
            <w:pPr>
              <w:jc w:val="center"/>
              <w:rPr>
                <w:rFonts w:ascii="宋体" w:hAnsi="宋体" w:cs="宋体"/>
                <w:color w:val="000000"/>
                <w:szCs w:val="21"/>
              </w:rPr>
            </w:pPr>
            <w:r>
              <w:rPr>
                <w:rFonts w:hint="eastAsia"/>
                <w:color w:val="000000"/>
                <w:szCs w:val="21"/>
              </w:rPr>
              <w:t>DN40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366 </w:t>
            </w:r>
          </w:p>
        </w:tc>
        <w:tc>
          <w:tcPr>
            <w:tcW w:w="1560" w:type="dxa"/>
            <w:vAlign w:val="center"/>
          </w:tcPr>
          <w:p>
            <w:pPr>
              <w:snapToGrid w:val="0"/>
              <w:spacing w:line="288" w:lineRule="auto"/>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75</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钢塑内接</w:t>
            </w:r>
          </w:p>
        </w:tc>
        <w:tc>
          <w:tcPr>
            <w:tcW w:w="2552" w:type="dxa"/>
            <w:vAlign w:val="center"/>
          </w:tcPr>
          <w:p>
            <w:pPr>
              <w:jc w:val="center"/>
              <w:rPr>
                <w:rFonts w:ascii="宋体" w:hAnsi="宋体" w:cs="宋体"/>
                <w:color w:val="000000"/>
                <w:szCs w:val="21"/>
              </w:rPr>
            </w:pPr>
            <w:r>
              <w:rPr>
                <w:rFonts w:hint="eastAsia"/>
                <w:color w:val="000000"/>
                <w:szCs w:val="21"/>
              </w:rPr>
              <w:t>DN50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173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76</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钢塑内接</w:t>
            </w:r>
          </w:p>
        </w:tc>
        <w:tc>
          <w:tcPr>
            <w:tcW w:w="2552" w:type="dxa"/>
            <w:vAlign w:val="center"/>
          </w:tcPr>
          <w:p>
            <w:pPr>
              <w:jc w:val="center"/>
              <w:rPr>
                <w:rFonts w:ascii="宋体" w:hAnsi="宋体" w:cs="宋体"/>
                <w:color w:val="000000"/>
                <w:szCs w:val="21"/>
              </w:rPr>
            </w:pPr>
            <w:r>
              <w:rPr>
                <w:rFonts w:hint="eastAsia"/>
                <w:color w:val="000000"/>
                <w:szCs w:val="21"/>
              </w:rPr>
              <w:t>DN65</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77</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钢塑内接</w:t>
            </w:r>
          </w:p>
        </w:tc>
        <w:tc>
          <w:tcPr>
            <w:tcW w:w="2552" w:type="dxa"/>
            <w:vAlign w:val="center"/>
          </w:tcPr>
          <w:p>
            <w:pPr>
              <w:jc w:val="center"/>
              <w:rPr>
                <w:rFonts w:ascii="宋体" w:hAnsi="宋体" w:cs="宋体"/>
                <w:color w:val="000000"/>
                <w:szCs w:val="21"/>
              </w:rPr>
            </w:pPr>
            <w:r>
              <w:rPr>
                <w:rFonts w:hint="eastAsia"/>
                <w:color w:val="000000"/>
                <w:szCs w:val="21"/>
              </w:rPr>
              <w:t>DN80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19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78</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钢塑内接</w:t>
            </w:r>
          </w:p>
        </w:tc>
        <w:tc>
          <w:tcPr>
            <w:tcW w:w="2552" w:type="dxa"/>
            <w:vAlign w:val="center"/>
          </w:tcPr>
          <w:p>
            <w:pPr>
              <w:jc w:val="center"/>
              <w:rPr>
                <w:rFonts w:ascii="宋体" w:hAnsi="宋体" w:cs="宋体"/>
                <w:color w:val="000000"/>
                <w:szCs w:val="21"/>
              </w:rPr>
            </w:pPr>
            <w:r>
              <w:rPr>
                <w:rFonts w:hint="eastAsia"/>
                <w:color w:val="000000"/>
                <w:szCs w:val="21"/>
              </w:rPr>
              <w:t>DN100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8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79</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钢塑外接</w:t>
            </w:r>
          </w:p>
        </w:tc>
        <w:tc>
          <w:tcPr>
            <w:tcW w:w="2552" w:type="dxa"/>
            <w:vAlign w:val="center"/>
          </w:tcPr>
          <w:p>
            <w:pPr>
              <w:jc w:val="center"/>
              <w:rPr>
                <w:rFonts w:ascii="宋体" w:hAnsi="宋体" w:cs="宋体"/>
                <w:color w:val="000000"/>
                <w:szCs w:val="21"/>
              </w:rPr>
            </w:pPr>
            <w:r>
              <w:rPr>
                <w:rFonts w:hint="eastAsia"/>
                <w:color w:val="000000"/>
                <w:szCs w:val="21"/>
              </w:rPr>
              <w:t>DN15</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32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80</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钢塑外接</w:t>
            </w:r>
          </w:p>
        </w:tc>
        <w:tc>
          <w:tcPr>
            <w:tcW w:w="2552" w:type="dxa"/>
            <w:vAlign w:val="center"/>
          </w:tcPr>
          <w:p>
            <w:pPr>
              <w:jc w:val="center"/>
              <w:rPr>
                <w:rFonts w:ascii="宋体" w:hAnsi="宋体" w:cs="宋体"/>
                <w:color w:val="000000"/>
                <w:szCs w:val="21"/>
              </w:rPr>
            </w:pPr>
            <w:r>
              <w:rPr>
                <w:rFonts w:hint="eastAsia"/>
                <w:color w:val="000000"/>
                <w:szCs w:val="21"/>
              </w:rPr>
              <w:t>DN20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1696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81</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钢塑外接</w:t>
            </w:r>
          </w:p>
        </w:tc>
        <w:tc>
          <w:tcPr>
            <w:tcW w:w="2552" w:type="dxa"/>
            <w:vAlign w:val="center"/>
          </w:tcPr>
          <w:p>
            <w:pPr>
              <w:jc w:val="center"/>
              <w:rPr>
                <w:rFonts w:ascii="宋体" w:hAnsi="宋体" w:cs="宋体"/>
                <w:color w:val="000000"/>
                <w:szCs w:val="21"/>
              </w:rPr>
            </w:pPr>
            <w:r>
              <w:rPr>
                <w:rFonts w:hint="eastAsia"/>
                <w:color w:val="000000"/>
                <w:szCs w:val="21"/>
              </w:rPr>
              <w:t>DN25</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8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82</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钢塑外接</w:t>
            </w:r>
          </w:p>
        </w:tc>
        <w:tc>
          <w:tcPr>
            <w:tcW w:w="2552" w:type="dxa"/>
            <w:vAlign w:val="center"/>
          </w:tcPr>
          <w:p>
            <w:pPr>
              <w:jc w:val="center"/>
              <w:rPr>
                <w:rFonts w:ascii="宋体" w:hAnsi="宋体" w:cs="宋体"/>
                <w:color w:val="000000"/>
                <w:szCs w:val="21"/>
              </w:rPr>
            </w:pPr>
            <w:r>
              <w:rPr>
                <w:rFonts w:hint="eastAsia"/>
                <w:color w:val="000000"/>
                <w:szCs w:val="21"/>
              </w:rPr>
              <w:t>DN32</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exact"/>
        </w:trPr>
        <w:tc>
          <w:tcPr>
            <w:tcW w:w="568" w:type="dxa"/>
            <w:vAlign w:val="center"/>
          </w:tcPr>
          <w:p>
            <w:pPr>
              <w:jc w:val="center"/>
              <w:rPr>
                <w:rFonts w:ascii="宋体" w:hAnsi="宋体" w:cs="宋体"/>
                <w:szCs w:val="21"/>
              </w:rPr>
            </w:pPr>
            <w:r>
              <w:rPr>
                <w:rFonts w:hint="eastAsia" w:ascii="宋体" w:hAnsi="宋体"/>
                <w:szCs w:val="21"/>
              </w:rPr>
              <w:t>83</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钢塑外接</w:t>
            </w:r>
          </w:p>
        </w:tc>
        <w:tc>
          <w:tcPr>
            <w:tcW w:w="2552" w:type="dxa"/>
            <w:vAlign w:val="center"/>
          </w:tcPr>
          <w:p>
            <w:pPr>
              <w:jc w:val="center"/>
              <w:rPr>
                <w:rFonts w:ascii="宋体" w:hAnsi="宋体" w:cs="宋体"/>
                <w:color w:val="000000"/>
                <w:szCs w:val="21"/>
              </w:rPr>
            </w:pPr>
            <w:r>
              <w:rPr>
                <w:rFonts w:hint="eastAsia"/>
                <w:color w:val="000000"/>
                <w:szCs w:val="21"/>
              </w:rPr>
              <w:t>DN40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288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exact"/>
        </w:trPr>
        <w:tc>
          <w:tcPr>
            <w:tcW w:w="568" w:type="dxa"/>
            <w:vAlign w:val="center"/>
          </w:tcPr>
          <w:p>
            <w:pPr>
              <w:jc w:val="center"/>
              <w:rPr>
                <w:rFonts w:ascii="宋体" w:hAnsi="宋体"/>
                <w:szCs w:val="21"/>
              </w:rPr>
            </w:pPr>
            <w:r>
              <w:rPr>
                <w:rFonts w:hint="eastAsia" w:ascii="宋体" w:hAnsi="宋体"/>
                <w:szCs w:val="21"/>
              </w:rPr>
              <w:t>84</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钢塑外接</w:t>
            </w:r>
          </w:p>
        </w:tc>
        <w:tc>
          <w:tcPr>
            <w:tcW w:w="2552" w:type="dxa"/>
            <w:vAlign w:val="center"/>
          </w:tcPr>
          <w:p>
            <w:pPr>
              <w:jc w:val="center"/>
              <w:rPr>
                <w:rFonts w:ascii="宋体" w:hAnsi="宋体" w:cs="宋体"/>
                <w:color w:val="000000"/>
                <w:szCs w:val="21"/>
              </w:rPr>
            </w:pPr>
            <w:r>
              <w:rPr>
                <w:rFonts w:hint="eastAsia"/>
                <w:color w:val="000000"/>
                <w:szCs w:val="21"/>
              </w:rPr>
              <w:t>DN50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296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exact"/>
        </w:trPr>
        <w:tc>
          <w:tcPr>
            <w:tcW w:w="568" w:type="dxa"/>
            <w:vAlign w:val="center"/>
          </w:tcPr>
          <w:p>
            <w:pPr>
              <w:jc w:val="center"/>
              <w:rPr>
                <w:rFonts w:ascii="宋体" w:hAnsi="宋体"/>
                <w:szCs w:val="21"/>
              </w:rPr>
            </w:pPr>
            <w:r>
              <w:rPr>
                <w:rFonts w:hint="eastAsia" w:ascii="宋体" w:hAnsi="宋体"/>
                <w:szCs w:val="21"/>
              </w:rPr>
              <w:t>85</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钢塑外接</w:t>
            </w:r>
          </w:p>
        </w:tc>
        <w:tc>
          <w:tcPr>
            <w:tcW w:w="2552" w:type="dxa"/>
            <w:vAlign w:val="center"/>
          </w:tcPr>
          <w:p>
            <w:pPr>
              <w:jc w:val="center"/>
              <w:rPr>
                <w:rFonts w:ascii="宋体" w:hAnsi="宋体" w:cs="宋体"/>
                <w:color w:val="000000"/>
                <w:szCs w:val="21"/>
              </w:rPr>
            </w:pPr>
            <w:r>
              <w:rPr>
                <w:rFonts w:hint="eastAsia"/>
                <w:color w:val="000000"/>
                <w:szCs w:val="21"/>
              </w:rPr>
              <w:t>DN65</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3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86</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钢塑外接</w:t>
            </w:r>
          </w:p>
        </w:tc>
        <w:tc>
          <w:tcPr>
            <w:tcW w:w="2552" w:type="dxa"/>
            <w:vAlign w:val="center"/>
          </w:tcPr>
          <w:p>
            <w:pPr>
              <w:jc w:val="center"/>
              <w:rPr>
                <w:rFonts w:ascii="宋体" w:hAnsi="宋体" w:cs="宋体"/>
                <w:color w:val="000000"/>
                <w:szCs w:val="21"/>
              </w:rPr>
            </w:pPr>
            <w:r>
              <w:rPr>
                <w:rFonts w:hint="eastAsia"/>
                <w:color w:val="000000"/>
                <w:szCs w:val="21"/>
              </w:rPr>
              <w:t>DN80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65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87</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钢塑外接</w:t>
            </w:r>
          </w:p>
        </w:tc>
        <w:tc>
          <w:tcPr>
            <w:tcW w:w="2552" w:type="dxa"/>
            <w:vAlign w:val="center"/>
          </w:tcPr>
          <w:p>
            <w:pPr>
              <w:jc w:val="center"/>
              <w:rPr>
                <w:rFonts w:ascii="宋体" w:hAnsi="宋体" w:cs="宋体"/>
                <w:color w:val="000000"/>
                <w:szCs w:val="21"/>
              </w:rPr>
            </w:pPr>
            <w:r>
              <w:rPr>
                <w:rFonts w:hint="eastAsia"/>
                <w:color w:val="000000"/>
                <w:szCs w:val="21"/>
              </w:rPr>
              <w:t>DN100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16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88</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钢塑异径内接</w:t>
            </w:r>
          </w:p>
        </w:tc>
        <w:tc>
          <w:tcPr>
            <w:tcW w:w="2552" w:type="dxa"/>
            <w:vAlign w:val="center"/>
          </w:tcPr>
          <w:p>
            <w:pPr>
              <w:jc w:val="center"/>
              <w:rPr>
                <w:rFonts w:ascii="宋体" w:hAnsi="宋体" w:cs="宋体"/>
                <w:color w:val="000000"/>
                <w:szCs w:val="21"/>
              </w:rPr>
            </w:pPr>
            <w:r>
              <w:rPr>
                <w:rFonts w:hint="eastAsia"/>
                <w:color w:val="000000"/>
                <w:szCs w:val="21"/>
              </w:rPr>
              <w:t>DN20*15</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94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89</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钢塑异径内接</w:t>
            </w:r>
          </w:p>
        </w:tc>
        <w:tc>
          <w:tcPr>
            <w:tcW w:w="2552" w:type="dxa"/>
            <w:vAlign w:val="center"/>
          </w:tcPr>
          <w:p>
            <w:pPr>
              <w:jc w:val="center"/>
              <w:rPr>
                <w:rFonts w:ascii="宋体" w:hAnsi="宋体" w:cs="宋体"/>
                <w:color w:val="000000"/>
                <w:szCs w:val="21"/>
              </w:rPr>
            </w:pPr>
            <w:r>
              <w:rPr>
                <w:rFonts w:hint="eastAsia"/>
                <w:color w:val="000000"/>
                <w:szCs w:val="21"/>
              </w:rPr>
              <w:t>DN25*20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4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90</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钢塑异径内接</w:t>
            </w:r>
          </w:p>
        </w:tc>
        <w:tc>
          <w:tcPr>
            <w:tcW w:w="2552" w:type="dxa"/>
            <w:vAlign w:val="center"/>
          </w:tcPr>
          <w:p>
            <w:pPr>
              <w:jc w:val="center"/>
              <w:rPr>
                <w:rFonts w:ascii="宋体" w:hAnsi="宋体" w:cs="宋体"/>
                <w:color w:val="000000"/>
                <w:szCs w:val="21"/>
              </w:rPr>
            </w:pPr>
            <w:r>
              <w:rPr>
                <w:rFonts w:hint="eastAsia"/>
                <w:color w:val="000000"/>
                <w:szCs w:val="21"/>
              </w:rPr>
              <w:t>DN32*20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91</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钢塑异径内接</w:t>
            </w:r>
          </w:p>
        </w:tc>
        <w:tc>
          <w:tcPr>
            <w:tcW w:w="2552" w:type="dxa"/>
            <w:vAlign w:val="center"/>
          </w:tcPr>
          <w:p>
            <w:pPr>
              <w:jc w:val="center"/>
              <w:rPr>
                <w:rFonts w:ascii="宋体" w:hAnsi="宋体" w:cs="宋体"/>
                <w:color w:val="000000"/>
                <w:szCs w:val="21"/>
              </w:rPr>
            </w:pPr>
            <w:r>
              <w:rPr>
                <w:rFonts w:hint="eastAsia"/>
                <w:color w:val="000000"/>
                <w:szCs w:val="21"/>
              </w:rPr>
              <w:t>DN32*25</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92</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钢塑异径内接</w:t>
            </w:r>
          </w:p>
        </w:tc>
        <w:tc>
          <w:tcPr>
            <w:tcW w:w="2552" w:type="dxa"/>
            <w:vAlign w:val="center"/>
          </w:tcPr>
          <w:p>
            <w:pPr>
              <w:jc w:val="center"/>
              <w:rPr>
                <w:rFonts w:ascii="宋体" w:hAnsi="宋体" w:cs="宋体"/>
                <w:color w:val="000000"/>
                <w:szCs w:val="21"/>
              </w:rPr>
            </w:pPr>
            <w:r>
              <w:rPr>
                <w:rFonts w:hint="eastAsia"/>
                <w:color w:val="000000"/>
                <w:szCs w:val="21"/>
              </w:rPr>
              <w:t>DN40*20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177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93</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钢塑异径内接</w:t>
            </w:r>
          </w:p>
        </w:tc>
        <w:tc>
          <w:tcPr>
            <w:tcW w:w="2552" w:type="dxa"/>
            <w:vAlign w:val="center"/>
          </w:tcPr>
          <w:p>
            <w:pPr>
              <w:jc w:val="center"/>
              <w:rPr>
                <w:rFonts w:ascii="宋体" w:hAnsi="宋体" w:cs="宋体"/>
                <w:color w:val="000000"/>
                <w:szCs w:val="21"/>
              </w:rPr>
            </w:pPr>
            <w:r>
              <w:rPr>
                <w:rFonts w:hint="eastAsia"/>
                <w:color w:val="000000"/>
                <w:szCs w:val="21"/>
              </w:rPr>
              <w:t>DN40*25</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5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94</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钢塑异径内接</w:t>
            </w:r>
          </w:p>
        </w:tc>
        <w:tc>
          <w:tcPr>
            <w:tcW w:w="2552" w:type="dxa"/>
            <w:vAlign w:val="center"/>
          </w:tcPr>
          <w:p>
            <w:pPr>
              <w:jc w:val="center"/>
              <w:rPr>
                <w:rFonts w:ascii="宋体" w:hAnsi="宋体" w:cs="宋体"/>
                <w:color w:val="000000"/>
                <w:szCs w:val="21"/>
              </w:rPr>
            </w:pPr>
            <w:r>
              <w:rPr>
                <w:rFonts w:hint="eastAsia"/>
                <w:color w:val="000000"/>
                <w:szCs w:val="21"/>
              </w:rPr>
              <w:t>DN40*32</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21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95</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钢塑异径内接</w:t>
            </w:r>
          </w:p>
        </w:tc>
        <w:tc>
          <w:tcPr>
            <w:tcW w:w="2552" w:type="dxa"/>
            <w:vAlign w:val="center"/>
          </w:tcPr>
          <w:p>
            <w:pPr>
              <w:jc w:val="center"/>
              <w:rPr>
                <w:rFonts w:ascii="宋体" w:hAnsi="宋体" w:cs="宋体"/>
                <w:color w:val="000000"/>
                <w:szCs w:val="21"/>
              </w:rPr>
            </w:pPr>
            <w:r>
              <w:rPr>
                <w:rFonts w:hint="eastAsia"/>
                <w:color w:val="000000"/>
                <w:szCs w:val="21"/>
              </w:rPr>
              <w:t>DN50*20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63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96</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钢塑异径内接</w:t>
            </w:r>
          </w:p>
        </w:tc>
        <w:tc>
          <w:tcPr>
            <w:tcW w:w="2552" w:type="dxa"/>
            <w:vAlign w:val="center"/>
          </w:tcPr>
          <w:p>
            <w:pPr>
              <w:jc w:val="center"/>
              <w:rPr>
                <w:rFonts w:ascii="宋体" w:hAnsi="宋体" w:cs="宋体"/>
                <w:color w:val="000000"/>
                <w:szCs w:val="21"/>
              </w:rPr>
            </w:pPr>
            <w:r>
              <w:rPr>
                <w:rFonts w:hint="eastAsia"/>
                <w:color w:val="000000"/>
                <w:szCs w:val="21"/>
              </w:rPr>
              <w:t>DN50*25</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ind w:firstLine="105" w:firstLineChars="50"/>
              <w:rPr>
                <w:rFonts w:ascii="宋体" w:hAnsi="宋体" w:cs="宋体"/>
                <w:szCs w:val="21"/>
              </w:rPr>
            </w:pPr>
            <w:r>
              <w:rPr>
                <w:rFonts w:hint="eastAsia" w:ascii="宋体" w:hAnsi="宋体"/>
                <w:szCs w:val="21"/>
              </w:rPr>
              <w:t>97</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钢塑异径内接</w:t>
            </w:r>
          </w:p>
        </w:tc>
        <w:tc>
          <w:tcPr>
            <w:tcW w:w="2552" w:type="dxa"/>
            <w:vAlign w:val="center"/>
          </w:tcPr>
          <w:p>
            <w:pPr>
              <w:jc w:val="center"/>
              <w:rPr>
                <w:rFonts w:ascii="宋体" w:hAnsi="宋体" w:cs="宋体"/>
                <w:color w:val="000000"/>
                <w:szCs w:val="21"/>
              </w:rPr>
            </w:pPr>
            <w:r>
              <w:rPr>
                <w:rFonts w:hint="eastAsia"/>
                <w:color w:val="000000"/>
                <w:szCs w:val="21"/>
              </w:rPr>
              <w:t>DN50*32</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98</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钢塑异径内接</w:t>
            </w:r>
          </w:p>
        </w:tc>
        <w:tc>
          <w:tcPr>
            <w:tcW w:w="2552" w:type="dxa"/>
            <w:vAlign w:val="center"/>
          </w:tcPr>
          <w:p>
            <w:pPr>
              <w:jc w:val="center"/>
              <w:rPr>
                <w:rFonts w:ascii="宋体" w:hAnsi="宋体" w:cs="宋体"/>
                <w:color w:val="000000"/>
                <w:szCs w:val="21"/>
              </w:rPr>
            </w:pPr>
            <w:r>
              <w:rPr>
                <w:rFonts w:hint="eastAsia"/>
                <w:color w:val="000000"/>
                <w:szCs w:val="21"/>
              </w:rPr>
              <w:t>DN50*40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182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99</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钢塑异径内接</w:t>
            </w:r>
          </w:p>
        </w:tc>
        <w:tc>
          <w:tcPr>
            <w:tcW w:w="2552" w:type="dxa"/>
            <w:vAlign w:val="center"/>
          </w:tcPr>
          <w:p>
            <w:pPr>
              <w:jc w:val="center"/>
              <w:rPr>
                <w:rFonts w:ascii="宋体" w:hAnsi="宋体" w:cs="宋体"/>
                <w:color w:val="000000"/>
                <w:szCs w:val="21"/>
              </w:rPr>
            </w:pPr>
            <w:r>
              <w:rPr>
                <w:rFonts w:hint="eastAsia"/>
                <w:color w:val="000000"/>
                <w:szCs w:val="21"/>
              </w:rPr>
              <w:t>DN65*20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100</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钢塑异径内接</w:t>
            </w:r>
          </w:p>
        </w:tc>
        <w:tc>
          <w:tcPr>
            <w:tcW w:w="2552" w:type="dxa"/>
            <w:vAlign w:val="center"/>
          </w:tcPr>
          <w:p>
            <w:pPr>
              <w:jc w:val="center"/>
              <w:rPr>
                <w:rFonts w:ascii="宋体" w:hAnsi="宋体" w:cs="宋体"/>
                <w:color w:val="000000"/>
                <w:szCs w:val="21"/>
              </w:rPr>
            </w:pPr>
            <w:r>
              <w:rPr>
                <w:rFonts w:hint="eastAsia"/>
                <w:color w:val="000000"/>
                <w:szCs w:val="21"/>
              </w:rPr>
              <w:t>DN65*25</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101</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钢塑异径内接</w:t>
            </w:r>
          </w:p>
        </w:tc>
        <w:tc>
          <w:tcPr>
            <w:tcW w:w="2552" w:type="dxa"/>
            <w:vAlign w:val="center"/>
          </w:tcPr>
          <w:p>
            <w:pPr>
              <w:jc w:val="center"/>
              <w:rPr>
                <w:rFonts w:ascii="宋体" w:hAnsi="宋体" w:cs="宋体"/>
                <w:color w:val="000000"/>
                <w:szCs w:val="21"/>
              </w:rPr>
            </w:pPr>
            <w:r>
              <w:rPr>
                <w:rFonts w:hint="eastAsia"/>
                <w:color w:val="000000"/>
                <w:szCs w:val="21"/>
              </w:rPr>
              <w:t>DN65*32</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szCs w:val="21"/>
              </w:rPr>
            </w:pPr>
            <w:r>
              <w:rPr>
                <w:rFonts w:hint="eastAsia" w:ascii="宋体" w:hAnsi="宋体"/>
                <w:szCs w:val="21"/>
              </w:rPr>
              <w:t>102</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钢塑异径内接</w:t>
            </w:r>
          </w:p>
        </w:tc>
        <w:tc>
          <w:tcPr>
            <w:tcW w:w="2552" w:type="dxa"/>
            <w:vAlign w:val="center"/>
          </w:tcPr>
          <w:p>
            <w:pPr>
              <w:jc w:val="center"/>
              <w:rPr>
                <w:rFonts w:ascii="宋体" w:hAnsi="宋体" w:cs="宋体"/>
                <w:color w:val="000000"/>
                <w:szCs w:val="21"/>
              </w:rPr>
            </w:pPr>
            <w:r>
              <w:rPr>
                <w:rFonts w:hint="eastAsia"/>
                <w:color w:val="000000"/>
                <w:szCs w:val="21"/>
              </w:rPr>
              <w:t>DN65*40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103</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钢塑异径内接</w:t>
            </w:r>
          </w:p>
        </w:tc>
        <w:tc>
          <w:tcPr>
            <w:tcW w:w="2552" w:type="dxa"/>
            <w:vAlign w:val="center"/>
          </w:tcPr>
          <w:p>
            <w:pPr>
              <w:jc w:val="center"/>
              <w:rPr>
                <w:rFonts w:ascii="宋体" w:hAnsi="宋体" w:cs="宋体"/>
                <w:color w:val="000000"/>
                <w:szCs w:val="21"/>
              </w:rPr>
            </w:pPr>
            <w:r>
              <w:rPr>
                <w:rFonts w:hint="eastAsia"/>
                <w:color w:val="000000"/>
                <w:szCs w:val="21"/>
              </w:rPr>
              <w:t>DN65*50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104</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钢塑异径内接</w:t>
            </w:r>
          </w:p>
        </w:tc>
        <w:tc>
          <w:tcPr>
            <w:tcW w:w="2552" w:type="dxa"/>
            <w:vAlign w:val="center"/>
          </w:tcPr>
          <w:p>
            <w:pPr>
              <w:jc w:val="center"/>
              <w:rPr>
                <w:rFonts w:ascii="宋体" w:hAnsi="宋体" w:cs="宋体"/>
                <w:color w:val="000000"/>
                <w:szCs w:val="21"/>
              </w:rPr>
            </w:pPr>
            <w:r>
              <w:rPr>
                <w:rFonts w:hint="eastAsia"/>
                <w:color w:val="000000"/>
                <w:szCs w:val="21"/>
              </w:rPr>
              <w:t>DN80*32</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105</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钢塑异径内接</w:t>
            </w:r>
          </w:p>
        </w:tc>
        <w:tc>
          <w:tcPr>
            <w:tcW w:w="2552" w:type="dxa"/>
            <w:vAlign w:val="center"/>
          </w:tcPr>
          <w:p>
            <w:pPr>
              <w:jc w:val="center"/>
              <w:rPr>
                <w:rFonts w:ascii="宋体" w:hAnsi="宋体" w:cs="宋体"/>
                <w:color w:val="000000"/>
                <w:szCs w:val="21"/>
              </w:rPr>
            </w:pPr>
            <w:r>
              <w:rPr>
                <w:rFonts w:hint="eastAsia"/>
                <w:color w:val="000000"/>
                <w:szCs w:val="21"/>
              </w:rPr>
              <w:t>DN80*40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106</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钢塑异径内接</w:t>
            </w:r>
          </w:p>
        </w:tc>
        <w:tc>
          <w:tcPr>
            <w:tcW w:w="2552" w:type="dxa"/>
            <w:vAlign w:val="center"/>
          </w:tcPr>
          <w:p>
            <w:pPr>
              <w:jc w:val="center"/>
              <w:rPr>
                <w:rFonts w:ascii="宋体" w:hAnsi="宋体" w:cs="宋体"/>
                <w:color w:val="000000"/>
                <w:szCs w:val="21"/>
              </w:rPr>
            </w:pPr>
            <w:r>
              <w:rPr>
                <w:rFonts w:hint="eastAsia"/>
                <w:color w:val="000000"/>
                <w:szCs w:val="21"/>
              </w:rPr>
              <w:t>DN80*50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11 </w:t>
            </w:r>
          </w:p>
        </w:tc>
        <w:tc>
          <w:tcPr>
            <w:tcW w:w="1560" w:type="dxa"/>
            <w:vAlign w:val="center"/>
          </w:tcPr>
          <w:p>
            <w:pPr>
              <w:snapToGrid w:val="0"/>
              <w:spacing w:line="288" w:lineRule="auto"/>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107</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钢塑异径内接</w:t>
            </w:r>
          </w:p>
        </w:tc>
        <w:tc>
          <w:tcPr>
            <w:tcW w:w="2552" w:type="dxa"/>
            <w:vAlign w:val="center"/>
          </w:tcPr>
          <w:p>
            <w:pPr>
              <w:jc w:val="center"/>
              <w:rPr>
                <w:rFonts w:ascii="宋体" w:hAnsi="宋体" w:cs="宋体"/>
                <w:color w:val="000000"/>
                <w:szCs w:val="21"/>
              </w:rPr>
            </w:pPr>
            <w:r>
              <w:rPr>
                <w:rFonts w:hint="eastAsia"/>
                <w:color w:val="000000"/>
                <w:szCs w:val="21"/>
              </w:rPr>
              <w:t>DN80*65</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cs="宋体"/>
                <w:szCs w:val="21"/>
              </w:rPr>
              <w:t>108</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钢塑异径内接</w:t>
            </w:r>
          </w:p>
        </w:tc>
        <w:tc>
          <w:tcPr>
            <w:tcW w:w="2552" w:type="dxa"/>
            <w:vAlign w:val="center"/>
          </w:tcPr>
          <w:p>
            <w:pPr>
              <w:rPr>
                <w:rFonts w:ascii="宋体" w:hAnsi="宋体" w:cs="宋体"/>
                <w:color w:val="000000"/>
                <w:szCs w:val="21"/>
              </w:rPr>
            </w:pPr>
            <w:r>
              <w:rPr>
                <w:rFonts w:hint="eastAsia"/>
                <w:color w:val="000000"/>
                <w:szCs w:val="21"/>
              </w:rPr>
              <w:t xml:space="preserve">       DN100*32</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cs="宋体"/>
                <w:szCs w:val="21"/>
              </w:rPr>
              <w:t>109</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钢塑异径内接</w:t>
            </w:r>
          </w:p>
        </w:tc>
        <w:tc>
          <w:tcPr>
            <w:tcW w:w="2552" w:type="dxa"/>
            <w:vAlign w:val="center"/>
          </w:tcPr>
          <w:p>
            <w:pPr>
              <w:rPr>
                <w:rFonts w:ascii="宋体" w:hAnsi="宋体" w:cs="宋体"/>
                <w:color w:val="000000"/>
                <w:szCs w:val="21"/>
              </w:rPr>
            </w:pPr>
            <w:r>
              <w:rPr>
                <w:rFonts w:hint="eastAsia"/>
                <w:color w:val="000000"/>
                <w:szCs w:val="21"/>
              </w:rPr>
              <w:t xml:space="preserve">       DN100*40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cs="宋体"/>
                <w:szCs w:val="21"/>
              </w:rPr>
              <w:t>110</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钢塑异径内接</w:t>
            </w:r>
          </w:p>
        </w:tc>
        <w:tc>
          <w:tcPr>
            <w:tcW w:w="2552" w:type="dxa"/>
            <w:vAlign w:val="center"/>
          </w:tcPr>
          <w:p>
            <w:pPr>
              <w:jc w:val="center"/>
              <w:rPr>
                <w:rFonts w:ascii="宋体" w:hAnsi="宋体" w:cs="宋体"/>
                <w:color w:val="000000"/>
                <w:szCs w:val="21"/>
              </w:rPr>
            </w:pPr>
            <w:r>
              <w:rPr>
                <w:rFonts w:hint="eastAsia"/>
                <w:color w:val="000000"/>
                <w:szCs w:val="21"/>
              </w:rPr>
              <w:t>DN100*50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3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cs="宋体"/>
                <w:szCs w:val="21"/>
              </w:rPr>
              <w:t>111</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钢塑异径内接</w:t>
            </w:r>
          </w:p>
        </w:tc>
        <w:tc>
          <w:tcPr>
            <w:tcW w:w="2552" w:type="dxa"/>
            <w:vAlign w:val="center"/>
          </w:tcPr>
          <w:p>
            <w:pPr>
              <w:jc w:val="center"/>
              <w:rPr>
                <w:rFonts w:ascii="宋体" w:hAnsi="宋体" w:cs="宋体"/>
                <w:color w:val="000000"/>
                <w:szCs w:val="21"/>
              </w:rPr>
            </w:pPr>
            <w:r>
              <w:rPr>
                <w:rFonts w:hint="eastAsia"/>
                <w:color w:val="000000"/>
                <w:szCs w:val="21"/>
              </w:rPr>
              <w:t>DN100*65</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cs="宋体"/>
                <w:szCs w:val="21"/>
              </w:rPr>
              <w:t>112</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钢塑异径内接</w:t>
            </w:r>
          </w:p>
        </w:tc>
        <w:tc>
          <w:tcPr>
            <w:tcW w:w="2552" w:type="dxa"/>
            <w:vAlign w:val="center"/>
          </w:tcPr>
          <w:p>
            <w:pPr>
              <w:jc w:val="center"/>
              <w:rPr>
                <w:rFonts w:ascii="宋体" w:hAnsi="宋体" w:cs="宋体"/>
                <w:color w:val="000000"/>
                <w:szCs w:val="21"/>
              </w:rPr>
            </w:pPr>
            <w:r>
              <w:rPr>
                <w:rFonts w:hint="eastAsia"/>
                <w:color w:val="000000"/>
                <w:szCs w:val="21"/>
              </w:rPr>
              <w:t>DN100*80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cs="宋体"/>
                <w:szCs w:val="21"/>
              </w:rPr>
              <w:t>113</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钢塑堵头</w:t>
            </w:r>
          </w:p>
        </w:tc>
        <w:tc>
          <w:tcPr>
            <w:tcW w:w="2552" w:type="dxa"/>
            <w:vAlign w:val="center"/>
          </w:tcPr>
          <w:p>
            <w:pPr>
              <w:jc w:val="center"/>
              <w:rPr>
                <w:rFonts w:ascii="宋体" w:hAnsi="宋体" w:cs="宋体"/>
                <w:color w:val="000000"/>
                <w:szCs w:val="21"/>
              </w:rPr>
            </w:pPr>
            <w:r>
              <w:rPr>
                <w:rFonts w:hint="eastAsia"/>
                <w:color w:val="000000"/>
                <w:szCs w:val="21"/>
              </w:rPr>
              <w:t>DN15</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74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cs="宋体"/>
                <w:szCs w:val="21"/>
              </w:rPr>
              <w:t>114</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钢塑堵头</w:t>
            </w:r>
          </w:p>
        </w:tc>
        <w:tc>
          <w:tcPr>
            <w:tcW w:w="2552" w:type="dxa"/>
            <w:vAlign w:val="center"/>
          </w:tcPr>
          <w:p>
            <w:pPr>
              <w:jc w:val="center"/>
              <w:rPr>
                <w:rFonts w:ascii="宋体" w:hAnsi="宋体" w:cs="宋体"/>
                <w:color w:val="000000"/>
                <w:szCs w:val="21"/>
              </w:rPr>
            </w:pPr>
            <w:r>
              <w:rPr>
                <w:rFonts w:hint="eastAsia"/>
                <w:color w:val="000000"/>
                <w:szCs w:val="21"/>
              </w:rPr>
              <w:t>DN20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557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cs="宋体"/>
                <w:szCs w:val="21"/>
              </w:rPr>
              <w:t>115</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钢塑堵头</w:t>
            </w:r>
          </w:p>
        </w:tc>
        <w:tc>
          <w:tcPr>
            <w:tcW w:w="2552" w:type="dxa"/>
            <w:vAlign w:val="center"/>
          </w:tcPr>
          <w:p>
            <w:pPr>
              <w:jc w:val="center"/>
              <w:rPr>
                <w:rFonts w:ascii="宋体" w:hAnsi="宋体" w:cs="宋体"/>
                <w:color w:val="000000"/>
                <w:szCs w:val="21"/>
              </w:rPr>
            </w:pPr>
            <w:r>
              <w:rPr>
                <w:rFonts w:hint="eastAsia"/>
                <w:color w:val="000000"/>
                <w:szCs w:val="21"/>
              </w:rPr>
              <w:t>DN25</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2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cs="宋体"/>
                <w:szCs w:val="21"/>
              </w:rPr>
              <w:t>116</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钢塑堵头</w:t>
            </w:r>
          </w:p>
        </w:tc>
        <w:tc>
          <w:tcPr>
            <w:tcW w:w="2552" w:type="dxa"/>
            <w:vAlign w:val="center"/>
          </w:tcPr>
          <w:p>
            <w:pPr>
              <w:jc w:val="center"/>
              <w:rPr>
                <w:rFonts w:ascii="宋体" w:hAnsi="宋体" w:cs="宋体"/>
                <w:color w:val="000000"/>
                <w:szCs w:val="21"/>
              </w:rPr>
            </w:pPr>
            <w:r>
              <w:rPr>
                <w:rFonts w:hint="eastAsia"/>
                <w:color w:val="000000"/>
                <w:szCs w:val="21"/>
              </w:rPr>
              <w:t>DN32</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8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rPr>
                <w:rFonts w:ascii="宋体" w:hAnsi="宋体" w:cs="宋体"/>
                <w:szCs w:val="21"/>
              </w:rPr>
            </w:pPr>
            <w:r>
              <w:rPr>
                <w:rFonts w:hint="eastAsia" w:ascii="宋体" w:hAnsi="宋体" w:cs="宋体"/>
                <w:szCs w:val="21"/>
              </w:rPr>
              <w:t>117</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钢塑堵头</w:t>
            </w:r>
          </w:p>
        </w:tc>
        <w:tc>
          <w:tcPr>
            <w:tcW w:w="2552" w:type="dxa"/>
            <w:vAlign w:val="center"/>
          </w:tcPr>
          <w:p>
            <w:pPr>
              <w:jc w:val="center"/>
              <w:rPr>
                <w:rFonts w:ascii="宋体" w:hAnsi="宋体" w:cs="宋体"/>
                <w:color w:val="000000"/>
                <w:szCs w:val="21"/>
              </w:rPr>
            </w:pPr>
            <w:r>
              <w:rPr>
                <w:rFonts w:hint="eastAsia"/>
                <w:color w:val="000000"/>
                <w:szCs w:val="21"/>
              </w:rPr>
              <w:t>DN40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22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cs="宋体"/>
                <w:szCs w:val="21"/>
              </w:rPr>
              <w:t>118</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钢塑堵头</w:t>
            </w:r>
          </w:p>
        </w:tc>
        <w:tc>
          <w:tcPr>
            <w:tcW w:w="2552" w:type="dxa"/>
            <w:vAlign w:val="center"/>
          </w:tcPr>
          <w:p>
            <w:pPr>
              <w:jc w:val="center"/>
              <w:rPr>
                <w:rFonts w:ascii="宋体" w:hAnsi="宋体" w:cs="宋体"/>
                <w:color w:val="000000"/>
                <w:szCs w:val="21"/>
              </w:rPr>
            </w:pPr>
            <w:r>
              <w:rPr>
                <w:rFonts w:hint="eastAsia"/>
                <w:color w:val="000000"/>
                <w:szCs w:val="21"/>
              </w:rPr>
              <w:t>DN50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33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cs="宋体"/>
                <w:szCs w:val="21"/>
              </w:rPr>
              <w:t>119</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钢塑堵头</w:t>
            </w:r>
          </w:p>
        </w:tc>
        <w:tc>
          <w:tcPr>
            <w:tcW w:w="2552" w:type="dxa"/>
            <w:vAlign w:val="center"/>
          </w:tcPr>
          <w:p>
            <w:pPr>
              <w:jc w:val="center"/>
              <w:rPr>
                <w:rFonts w:ascii="宋体" w:hAnsi="宋体" w:cs="宋体"/>
                <w:color w:val="000000"/>
                <w:szCs w:val="21"/>
              </w:rPr>
            </w:pPr>
            <w:r>
              <w:rPr>
                <w:rFonts w:hint="eastAsia"/>
                <w:color w:val="000000"/>
                <w:szCs w:val="21"/>
              </w:rPr>
              <w:t>DN65</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3 </w:t>
            </w:r>
          </w:p>
        </w:tc>
        <w:tc>
          <w:tcPr>
            <w:tcW w:w="1560" w:type="dxa"/>
            <w:vAlign w:val="center"/>
          </w:tcPr>
          <w:p>
            <w:pPr>
              <w:snapToGrid w:val="0"/>
              <w:spacing w:line="288" w:lineRule="auto"/>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cs="宋体"/>
                <w:szCs w:val="21"/>
              </w:rPr>
              <w:t>120</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钢塑堵头</w:t>
            </w:r>
          </w:p>
        </w:tc>
        <w:tc>
          <w:tcPr>
            <w:tcW w:w="2552" w:type="dxa"/>
            <w:vAlign w:val="center"/>
          </w:tcPr>
          <w:p>
            <w:pPr>
              <w:jc w:val="center"/>
              <w:rPr>
                <w:rFonts w:ascii="宋体" w:hAnsi="宋体" w:cs="宋体"/>
                <w:color w:val="000000"/>
                <w:szCs w:val="21"/>
              </w:rPr>
            </w:pPr>
            <w:r>
              <w:rPr>
                <w:rFonts w:hint="eastAsia"/>
                <w:color w:val="000000"/>
                <w:szCs w:val="21"/>
              </w:rPr>
              <w:t>DN80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2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cs="宋体"/>
                <w:szCs w:val="21"/>
              </w:rPr>
              <w:t>121</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钢塑堵头</w:t>
            </w:r>
          </w:p>
        </w:tc>
        <w:tc>
          <w:tcPr>
            <w:tcW w:w="2552" w:type="dxa"/>
            <w:vAlign w:val="center"/>
          </w:tcPr>
          <w:p>
            <w:pPr>
              <w:jc w:val="center"/>
              <w:rPr>
                <w:rFonts w:ascii="宋体" w:hAnsi="宋体" w:cs="宋体"/>
                <w:color w:val="000000"/>
                <w:szCs w:val="21"/>
              </w:rPr>
            </w:pPr>
            <w:r>
              <w:rPr>
                <w:rFonts w:hint="eastAsia"/>
                <w:color w:val="000000"/>
                <w:szCs w:val="21"/>
              </w:rPr>
              <w:t>DN100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cs="宋体"/>
                <w:szCs w:val="21"/>
              </w:rPr>
              <w:t>122</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钢塑活接</w:t>
            </w:r>
          </w:p>
        </w:tc>
        <w:tc>
          <w:tcPr>
            <w:tcW w:w="2552" w:type="dxa"/>
            <w:vAlign w:val="center"/>
          </w:tcPr>
          <w:p>
            <w:pPr>
              <w:jc w:val="center"/>
              <w:rPr>
                <w:rFonts w:ascii="宋体" w:hAnsi="宋体" w:cs="宋体"/>
                <w:color w:val="000000"/>
                <w:szCs w:val="21"/>
              </w:rPr>
            </w:pPr>
            <w:r>
              <w:rPr>
                <w:rFonts w:hint="eastAsia"/>
                <w:color w:val="000000"/>
                <w:szCs w:val="21"/>
              </w:rPr>
              <w:t>DN15</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101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cs="宋体"/>
                <w:szCs w:val="21"/>
              </w:rPr>
              <w:t>123</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钢塑活接</w:t>
            </w:r>
          </w:p>
        </w:tc>
        <w:tc>
          <w:tcPr>
            <w:tcW w:w="2552" w:type="dxa"/>
            <w:vAlign w:val="center"/>
          </w:tcPr>
          <w:p>
            <w:pPr>
              <w:jc w:val="center"/>
              <w:rPr>
                <w:rFonts w:ascii="宋体" w:hAnsi="宋体" w:cs="宋体"/>
                <w:color w:val="000000"/>
                <w:szCs w:val="21"/>
              </w:rPr>
            </w:pPr>
            <w:r>
              <w:rPr>
                <w:rFonts w:hint="eastAsia"/>
                <w:color w:val="000000"/>
                <w:szCs w:val="21"/>
              </w:rPr>
              <w:t>DN20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775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cs="宋体"/>
                <w:szCs w:val="21"/>
              </w:rPr>
              <w:t>124</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钢塑活接</w:t>
            </w:r>
          </w:p>
        </w:tc>
        <w:tc>
          <w:tcPr>
            <w:tcW w:w="2552" w:type="dxa"/>
            <w:vAlign w:val="center"/>
          </w:tcPr>
          <w:p>
            <w:pPr>
              <w:jc w:val="center"/>
              <w:rPr>
                <w:rFonts w:ascii="宋体" w:hAnsi="宋体" w:cs="宋体"/>
                <w:color w:val="000000"/>
                <w:szCs w:val="21"/>
              </w:rPr>
            </w:pPr>
            <w:r>
              <w:rPr>
                <w:rFonts w:hint="eastAsia"/>
                <w:color w:val="000000"/>
                <w:szCs w:val="21"/>
              </w:rPr>
              <w:t>DN25</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3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125</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钢塑活接</w:t>
            </w:r>
          </w:p>
        </w:tc>
        <w:tc>
          <w:tcPr>
            <w:tcW w:w="2552" w:type="dxa"/>
            <w:vAlign w:val="center"/>
          </w:tcPr>
          <w:p>
            <w:pPr>
              <w:jc w:val="center"/>
              <w:rPr>
                <w:rFonts w:ascii="宋体" w:hAnsi="宋体" w:cs="宋体"/>
                <w:color w:val="000000"/>
                <w:szCs w:val="21"/>
              </w:rPr>
            </w:pPr>
            <w:r>
              <w:rPr>
                <w:rFonts w:hint="eastAsia"/>
                <w:color w:val="000000"/>
                <w:szCs w:val="21"/>
              </w:rPr>
              <w:t>DN32</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3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126</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钢塑活接</w:t>
            </w:r>
          </w:p>
        </w:tc>
        <w:tc>
          <w:tcPr>
            <w:tcW w:w="2552" w:type="dxa"/>
            <w:vAlign w:val="center"/>
          </w:tcPr>
          <w:p>
            <w:pPr>
              <w:jc w:val="center"/>
              <w:rPr>
                <w:rFonts w:ascii="宋体" w:hAnsi="宋体" w:cs="宋体"/>
                <w:color w:val="000000"/>
                <w:szCs w:val="21"/>
              </w:rPr>
            </w:pPr>
            <w:r>
              <w:rPr>
                <w:rFonts w:hint="eastAsia"/>
                <w:color w:val="000000"/>
                <w:szCs w:val="21"/>
              </w:rPr>
              <w:t>DN40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222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127</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钢塑活接</w:t>
            </w:r>
          </w:p>
        </w:tc>
        <w:tc>
          <w:tcPr>
            <w:tcW w:w="2552" w:type="dxa"/>
            <w:vAlign w:val="center"/>
          </w:tcPr>
          <w:p>
            <w:pPr>
              <w:jc w:val="center"/>
              <w:rPr>
                <w:rFonts w:ascii="宋体" w:hAnsi="宋体" w:cs="宋体"/>
                <w:color w:val="000000"/>
                <w:szCs w:val="21"/>
              </w:rPr>
            </w:pPr>
            <w:r>
              <w:rPr>
                <w:rFonts w:hint="eastAsia"/>
                <w:color w:val="000000"/>
                <w:szCs w:val="21"/>
              </w:rPr>
              <w:t>DN50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114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128</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钢塑活接</w:t>
            </w:r>
          </w:p>
        </w:tc>
        <w:tc>
          <w:tcPr>
            <w:tcW w:w="2552" w:type="dxa"/>
            <w:vAlign w:val="center"/>
          </w:tcPr>
          <w:p>
            <w:pPr>
              <w:jc w:val="center"/>
              <w:rPr>
                <w:rFonts w:ascii="宋体" w:hAnsi="宋体" w:cs="宋体"/>
                <w:color w:val="000000"/>
                <w:szCs w:val="21"/>
              </w:rPr>
            </w:pPr>
            <w:r>
              <w:rPr>
                <w:rFonts w:hint="eastAsia"/>
                <w:color w:val="000000"/>
                <w:szCs w:val="21"/>
              </w:rPr>
              <w:t>DN65</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129</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钢塑活接</w:t>
            </w:r>
          </w:p>
        </w:tc>
        <w:tc>
          <w:tcPr>
            <w:tcW w:w="2552" w:type="dxa"/>
            <w:vAlign w:val="center"/>
          </w:tcPr>
          <w:p>
            <w:pPr>
              <w:jc w:val="center"/>
              <w:rPr>
                <w:rFonts w:ascii="宋体" w:hAnsi="宋体" w:cs="宋体"/>
                <w:color w:val="000000"/>
                <w:szCs w:val="21"/>
              </w:rPr>
            </w:pPr>
            <w:r>
              <w:rPr>
                <w:rFonts w:hint="eastAsia"/>
                <w:color w:val="000000"/>
                <w:szCs w:val="21"/>
              </w:rPr>
              <w:t>DN80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9 </w:t>
            </w:r>
          </w:p>
        </w:tc>
        <w:tc>
          <w:tcPr>
            <w:tcW w:w="1560" w:type="dxa"/>
            <w:vAlign w:val="center"/>
          </w:tcPr>
          <w:p>
            <w:pPr>
              <w:snapToGrid w:val="0"/>
              <w:spacing w:line="288" w:lineRule="auto"/>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130</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钢塑活接</w:t>
            </w:r>
          </w:p>
        </w:tc>
        <w:tc>
          <w:tcPr>
            <w:tcW w:w="2552" w:type="dxa"/>
            <w:vAlign w:val="center"/>
          </w:tcPr>
          <w:p>
            <w:pPr>
              <w:jc w:val="center"/>
              <w:rPr>
                <w:rFonts w:ascii="宋体" w:hAnsi="宋体" w:cs="宋体"/>
                <w:color w:val="000000"/>
                <w:szCs w:val="21"/>
              </w:rPr>
            </w:pPr>
            <w:r>
              <w:rPr>
                <w:rFonts w:hint="eastAsia"/>
                <w:color w:val="000000"/>
                <w:szCs w:val="21"/>
              </w:rPr>
              <w:t>DN100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2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131</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钢塑卜申</w:t>
            </w:r>
          </w:p>
        </w:tc>
        <w:tc>
          <w:tcPr>
            <w:tcW w:w="2552" w:type="dxa"/>
            <w:vAlign w:val="center"/>
          </w:tcPr>
          <w:p>
            <w:pPr>
              <w:jc w:val="center"/>
              <w:rPr>
                <w:rFonts w:ascii="宋体" w:hAnsi="宋体" w:cs="宋体"/>
                <w:color w:val="000000"/>
                <w:szCs w:val="21"/>
              </w:rPr>
            </w:pPr>
            <w:r>
              <w:rPr>
                <w:rFonts w:hint="eastAsia"/>
                <w:color w:val="000000"/>
                <w:szCs w:val="21"/>
              </w:rPr>
              <w:t>DN20*15</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3516 </w:t>
            </w:r>
          </w:p>
        </w:tc>
        <w:tc>
          <w:tcPr>
            <w:tcW w:w="1560" w:type="dxa"/>
            <w:vAlign w:val="center"/>
          </w:tcPr>
          <w:p>
            <w:pPr>
              <w:snapToGrid w:val="0"/>
              <w:spacing w:line="288" w:lineRule="auto"/>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132</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钢塑卜申</w:t>
            </w:r>
          </w:p>
        </w:tc>
        <w:tc>
          <w:tcPr>
            <w:tcW w:w="2552" w:type="dxa"/>
            <w:vAlign w:val="center"/>
          </w:tcPr>
          <w:p>
            <w:pPr>
              <w:jc w:val="center"/>
              <w:rPr>
                <w:rFonts w:ascii="宋体" w:hAnsi="宋体" w:cs="宋体"/>
                <w:color w:val="000000"/>
                <w:szCs w:val="21"/>
              </w:rPr>
            </w:pPr>
            <w:r>
              <w:rPr>
                <w:rFonts w:hint="eastAsia"/>
                <w:color w:val="000000"/>
                <w:szCs w:val="21"/>
              </w:rPr>
              <w:t>DN25*20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4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133</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钢塑卜申</w:t>
            </w:r>
          </w:p>
        </w:tc>
        <w:tc>
          <w:tcPr>
            <w:tcW w:w="2552" w:type="dxa"/>
            <w:vAlign w:val="center"/>
          </w:tcPr>
          <w:p>
            <w:pPr>
              <w:jc w:val="center"/>
              <w:rPr>
                <w:rFonts w:ascii="宋体" w:hAnsi="宋体" w:cs="宋体"/>
                <w:color w:val="000000"/>
                <w:szCs w:val="21"/>
              </w:rPr>
            </w:pPr>
            <w:r>
              <w:rPr>
                <w:rFonts w:hint="eastAsia"/>
                <w:color w:val="000000"/>
                <w:szCs w:val="21"/>
              </w:rPr>
              <w:t>DN32*20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cs="宋体"/>
                <w:szCs w:val="21"/>
              </w:rPr>
              <w:t>134</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钢塑卜申</w:t>
            </w:r>
          </w:p>
        </w:tc>
        <w:tc>
          <w:tcPr>
            <w:tcW w:w="2552" w:type="dxa"/>
            <w:vAlign w:val="center"/>
          </w:tcPr>
          <w:p>
            <w:pPr>
              <w:jc w:val="center"/>
              <w:rPr>
                <w:rFonts w:ascii="宋体" w:hAnsi="宋体" w:cs="宋体"/>
                <w:color w:val="000000"/>
                <w:szCs w:val="21"/>
              </w:rPr>
            </w:pPr>
            <w:r>
              <w:rPr>
                <w:rFonts w:hint="eastAsia"/>
                <w:color w:val="000000"/>
                <w:szCs w:val="21"/>
              </w:rPr>
              <w:t>DN32*25</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szCs w:val="21"/>
              </w:rPr>
            </w:pPr>
            <w:r>
              <w:rPr>
                <w:rFonts w:hint="eastAsia" w:ascii="宋体" w:hAnsi="宋体" w:cs="宋体"/>
                <w:szCs w:val="21"/>
              </w:rPr>
              <w:t>135</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钢塑卜申</w:t>
            </w:r>
          </w:p>
        </w:tc>
        <w:tc>
          <w:tcPr>
            <w:tcW w:w="2552" w:type="dxa"/>
            <w:vAlign w:val="center"/>
          </w:tcPr>
          <w:p>
            <w:pPr>
              <w:jc w:val="center"/>
              <w:rPr>
                <w:rFonts w:ascii="宋体" w:hAnsi="宋体" w:cs="宋体"/>
                <w:color w:val="000000"/>
                <w:szCs w:val="21"/>
              </w:rPr>
            </w:pPr>
            <w:r>
              <w:rPr>
                <w:rFonts w:hint="eastAsia"/>
                <w:color w:val="000000"/>
                <w:szCs w:val="21"/>
              </w:rPr>
              <w:t>DN40*20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21 </w:t>
            </w:r>
          </w:p>
        </w:tc>
        <w:tc>
          <w:tcPr>
            <w:tcW w:w="1560" w:type="dxa"/>
            <w:vAlign w:val="center"/>
          </w:tcPr>
          <w:p>
            <w:pPr>
              <w:snapToGrid w:val="0"/>
              <w:spacing w:line="288" w:lineRule="auto"/>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cs="宋体"/>
                <w:szCs w:val="21"/>
              </w:rPr>
              <w:t>136</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钢塑卜申</w:t>
            </w:r>
          </w:p>
        </w:tc>
        <w:tc>
          <w:tcPr>
            <w:tcW w:w="2552" w:type="dxa"/>
            <w:vAlign w:val="center"/>
          </w:tcPr>
          <w:p>
            <w:pPr>
              <w:jc w:val="center"/>
              <w:rPr>
                <w:rFonts w:ascii="宋体" w:hAnsi="宋体" w:cs="宋体"/>
                <w:color w:val="000000"/>
                <w:szCs w:val="21"/>
              </w:rPr>
            </w:pPr>
            <w:r>
              <w:rPr>
                <w:rFonts w:hint="eastAsia"/>
                <w:color w:val="000000"/>
                <w:szCs w:val="21"/>
              </w:rPr>
              <w:t>DN40*25</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8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cs="宋体"/>
                <w:szCs w:val="21"/>
              </w:rPr>
              <w:t>137</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钢塑卜申</w:t>
            </w:r>
          </w:p>
        </w:tc>
        <w:tc>
          <w:tcPr>
            <w:tcW w:w="2552" w:type="dxa"/>
            <w:vAlign w:val="center"/>
          </w:tcPr>
          <w:p>
            <w:pPr>
              <w:jc w:val="center"/>
              <w:rPr>
                <w:rFonts w:ascii="宋体" w:hAnsi="宋体" w:cs="宋体"/>
                <w:color w:val="000000"/>
                <w:szCs w:val="21"/>
              </w:rPr>
            </w:pPr>
            <w:r>
              <w:rPr>
                <w:rFonts w:hint="eastAsia"/>
                <w:color w:val="000000"/>
                <w:szCs w:val="21"/>
              </w:rPr>
              <w:t>DN40*32</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22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cs="宋体"/>
                <w:szCs w:val="21"/>
              </w:rPr>
              <w:t>138</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钢塑卜申</w:t>
            </w:r>
          </w:p>
        </w:tc>
        <w:tc>
          <w:tcPr>
            <w:tcW w:w="2552" w:type="dxa"/>
            <w:vAlign w:val="center"/>
          </w:tcPr>
          <w:p>
            <w:pPr>
              <w:jc w:val="center"/>
              <w:rPr>
                <w:rFonts w:ascii="宋体" w:hAnsi="宋体" w:cs="宋体"/>
                <w:color w:val="000000"/>
                <w:szCs w:val="21"/>
              </w:rPr>
            </w:pPr>
            <w:r>
              <w:rPr>
                <w:rFonts w:hint="eastAsia"/>
                <w:color w:val="000000"/>
                <w:szCs w:val="21"/>
              </w:rPr>
              <w:t>DN50*20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4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cs="宋体"/>
                <w:szCs w:val="21"/>
              </w:rPr>
              <w:t>139</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钢塑卜申</w:t>
            </w:r>
          </w:p>
        </w:tc>
        <w:tc>
          <w:tcPr>
            <w:tcW w:w="2552" w:type="dxa"/>
            <w:vAlign w:val="center"/>
          </w:tcPr>
          <w:p>
            <w:pPr>
              <w:jc w:val="center"/>
              <w:rPr>
                <w:rFonts w:ascii="宋体" w:hAnsi="宋体" w:cs="宋体"/>
                <w:color w:val="000000"/>
                <w:szCs w:val="21"/>
              </w:rPr>
            </w:pPr>
            <w:r>
              <w:rPr>
                <w:rFonts w:hint="eastAsia"/>
                <w:color w:val="000000"/>
                <w:szCs w:val="21"/>
              </w:rPr>
              <w:t>DN50*25</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cs="宋体"/>
                <w:szCs w:val="21"/>
              </w:rPr>
              <w:t>140</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钢塑卜申</w:t>
            </w:r>
          </w:p>
        </w:tc>
        <w:tc>
          <w:tcPr>
            <w:tcW w:w="2552" w:type="dxa"/>
            <w:vAlign w:val="center"/>
          </w:tcPr>
          <w:p>
            <w:pPr>
              <w:jc w:val="center"/>
              <w:rPr>
                <w:rFonts w:ascii="宋体" w:hAnsi="宋体" w:cs="宋体"/>
                <w:color w:val="000000"/>
                <w:szCs w:val="21"/>
              </w:rPr>
            </w:pPr>
            <w:r>
              <w:rPr>
                <w:rFonts w:hint="eastAsia"/>
                <w:color w:val="000000"/>
                <w:szCs w:val="21"/>
              </w:rPr>
              <w:t>DN50*32</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cs="宋体"/>
                <w:szCs w:val="21"/>
              </w:rPr>
              <w:t>141</w:t>
            </w:r>
          </w:p>
        </w:tc>
        <w:tc>
          <w:tcPr>
            <w:tcW w:w="1984" w:type="dxa"/>
            <w:vAlign w:val="center"/>
          </w:tcPr>
          <w:p>
            <w:pPr>
              <w:keepNext w:val="0"/>
              <w:keepLines w:val="0"/>
              <w:widowControl/>
              <w:suppressLineNumbers w:val="0"/>
              <w:jc w:val="both"/>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 xml:space="preserve">    钢塑卜申</w:t>
            </w:r>
          </w:p>
        </w:tc>
        <w:tc>
          <w:tcPr>
            <w:tcW w:w="2552" w:type="dxa"/>
            <w:vAlign w:val="center"/>
          </w:tcPr>
          <w:p>
            <w:pPr>
              <w:rPr>
                <w:rFonts w:ascii="宋体" w:hAnsi="宋体" w:cs="宋体"/>
                <w:color w:val="000000"/>
                <w:szCs w:val="21"/>
              </w:rPr>
            </w:pPr>
            <w:r>
              <w:rPr>
                <w:rFonts w:hint="eastAsia"/>
                <w:color w:val="000000"/>
                <w:szCs w:val="21"/>
              </w:rPr>
              <w:t xml:space="preserve">       DN50*40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34 </w:t>
            </w:r>
          </w:p>
        </w:tc>
        <w:tc>
          <w:tcPr>
            <w:tcW w:w="1560" w:type="dxa"/>
            <w:vAlign w:val="center"/>
          </w:tcPr>
          <w:p>
            <w:pPr>
              <w:ind w:firstLine="420" w:firstLineChars="200"/>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cs="宋体"/>
                <w:szCs w:val="21"/>
              </w:rPr>
              <w:t>142</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钢塑卜申</w:t>
            </w:r>
          </w:p>
        </w:tc>
        <w:tc>
          <w:tcPr>
            <w:tcW w:w="2552" w:type="dxa"/>
            <w:vAlign w:val="center"/>
          </w:tcPr>
          <w:p>
            <w:pPr>
              <w:jc w:val="center"/>
              <w:rPr>
                <w:rFonts w:ascii="宋体" w:hAnsi="宋体" w:cs="宋体"/>
                <w:color w:val="000000"/>
                <w:szCs w:val="21"/>
              </w:rPr>
            </w:pPr>
            <w:r>
              <w:rPr>
                <w:rFonts w:hint="eastAsia"/>
                <w:color w:val="000000"/>
                <w:szCs w:val="21"/>
              </w:rPr>
              <w:t>DN65*20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143</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钢塑卜申</w:t>
            </w:r>
          </w:p>
        </w:tc>
        <w:tc>
          <w:tcPr>
            <w:tcW w:w="2552" w:type="dxa"/>
            <w:vAlign w:val="center"/>
          </w:tcPr>
          <w:p>
            <w:pPr>
              <w:jc w:val="center"/>
              <w:rPr>
                <w:rFonts w:ascii="宋体" w:hAnsi="宋体" w:cs="宋体"/>
                <w:color w:val="000000"/>
                <w:szCs w:val="21"/>
              </w:rPr>
            </w:pPr>
            <w:r>
              <w:rPr>
                <w:rFonts w:hint="eastAsia"/>
                <w:color w:val="000000"/>
                <w:szCs w:val="21"/>
              </w:rPr>
              <w:t>DN65*25</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144</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钢塑卜申</w:t>
            </w:r>
          </w:p>
        </w:tc>
        <w:tc>
          <w:tcPr>
            <w:tcW w:w="2552" w:type="dxa"/>
            <w:vAlign w:val="center"/>
          </w:tcPr>
          <w:p>
            <w:pPr>
              <w:jc w:val="center"/>
              <w:rPr>
                <w:rFonts w:ascii="宋体" w:hAnsi="宋体" w:cs="宋体"/>
                <w:color w:val="000000"/>
                <w:szCs w:val="21"/>
              </w:rPr>
            </w:pPr>
            <w:r>
              <w:rPr>
                <w:rFonts w:hint="eastAsia"/>
                <w:color w:val="000000"/>
                <w:szCs w:val="21"/>
              </w:rPr>
              <w:t>DN65*32</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cs="宋体"/>
                <w:szCs w:val="21"/>
              </w:rPr>
              <w:t>145</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钢塑卜申</w:t>
            </w:r>
          </w:p>
        </w:tc>
        <w:tc>
          <w:tcPr>
            <w:tcW w:w="2552" w:type="dxa"/>
            <w:vAlign w:val="center"/>
          </w:tcPr>
          <w:p>
            <w:pPr>
              <w:jc w:val="center"/>
              <w:rPr>
                <w:rFonts w:ascii="宋体" w:hAnsi="宋体" w:cs="宋体"/>
                <w:color w:val="000000"/>
                <w:szCs w:val="21"/>
              </w:rPr>
            </w:pPr>
            <w:r>
              <w:rPr>
                <w:rFonts w:hint="eastAsia"/>
                <w:color w:val="000000"/>
                <w:szCs w:val="21"/>
              </w:rPr>
              <w:t>DN65*40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cs="宋体"/>
                <w:szCs w:val="21"/>
              </w:rPr>
              <w:t>146</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钢塑卜申</w:t>
            </w:r>
          </w:p>
        </w:tc>
        <w:tc>
          <w:tcPr>
            <w:tcW w:w="2552" w:type="dxa"/>
            <w:vAlign w:val="center"/>
          </w:tcPr>
          <w:p>
            <w:pPr>
              <w:jc w:val="center"/>
              <w:rPr>
                <w:rFonts w:ascii="宋体" w:hAnsi="宋体" w:cs="宋体"/>
                <w:color w:val="000000"/>
                <w:szCs w:val="21"/>
              </w:rPr>
            </w:pPr>
            <w:r>
              <w:rPr>
                <w:rFonts w:hint="eastAsia"/>
                <w:color w:val="000000"/>
                <w:szCs w:val="21"/>
              </w:rPr>
              <w:t>DN65*50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cs="宋体"/>
                <w:szCs w:val="21"/>
              </w:rPr>
              <w:t>147</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钢塑卜申</w:t>
            </w:r>
          </w:p>
        </w:tc>
        <w:tc>
          <w:tcPr>
            <w:tcW w:w="2552" w:type="dxa"/>
            <w:vAlign w:val="center"/>
          </w:tcPr>
          <w:p>
            <w:pPr>
              <w:jc w:val="center"/>
              <w:rPr>
                <w:rFonts w:ascii="宋体" w:hAnsi="宋体" w:cs="宋体"/>
                <w:color w:val="000000"/>
                <w:szCs w:val="21"/>
              </w:rPr>
            </w:pPr>
            <w:r>
              <w:rPr>
                <w:rFonts w:hint="eastAsia"/>
                <w:color w:val="000000"/>
                <w:szCs w:val="21"/>
              </w:rPr>
              <w:t>DN80*32</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cs="宋体"/>
                <w:szCs w:val="21"/>
              </w:rPr>
              <w:t>148</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钢塑卜申</w:t>
            </w:r>
          </w:p>
        </w:tc>
        <w:tc>
          <w:tcPr>
            <w:tcW w:w="2552" w:type="dxa"/>
            <w:vAlign w:val="center"/>
          </w:tcPr>
          <w:p>
            <w:pPr>
              <w:jc w:val="center"/>
              <w:rPr>
                <w:rFonts w:ascii="宋体" w:hAnsi="宋体" w:cs="宋体"/>
                <w:color w:val="000000"/>
                <w:szCs w:val="21"/>
              </w:rPr>
            </w:pPr>
            <w:r>
              <w:rPr>
                <w:rFonts w:hint="eastAsia"/>
                <w:color w:val="000000"/>
                <w:szCs w:val="21"/>
              </w:rPr>
              <w:t>DN80*40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szCs w:val="21"/>
              </w:rPr>
            </w:pPr>
            <w:r>
              <w:rPr>
                <w:rFonts w:hint="eastAsia" w:ascii="宋体" w:hAnsi="宋体"/>
                <w:szCs w:val="21"/>
              </w:rPr>
              <w:t>149</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钢塑卜申</w:t>
            </w:r>
          </w:p>
        </w:tc>
        <w:tc>
          <w:tcPr>
            <w:tcW w:w="2552" w:type="dxa"/>
            <w:vAlign w:val="center"/>
          </w:tcPr>
          <w:p>
            <w:pPr>
              <w:jc w:val="center"/>
              <w:rPr>
                <w:rFonts w:ascii="宋体" w:hAnsi="宋体" w:cs="宋体"/>
                <w:color w:val="000000"/>
                <w:szCs w:val="21"/>
              </w:rPr>
            </w:pPr>
            <w:r>
              <w:rPr>
                <w:rFonts w:hint="eastAsia"/>
                <w:color w:val="000000"/>
                <w:szCs w:val="21"/>
              </w:rPr>
              <w:t>DN80*50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szCs w:val="21"/>
              </w:rPr>
            </w:pPr>
            <w:r>
              <w:rPr>
                <w:rFonts w:hint="eastAsia" w:ascii="宋体" w:hAnsi="宋体"/>
                <w:szCs w:val="21"/>
              </w:rPr>
              <w:t>150</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钢塑卜申</w:t>
            </w:r>
          </w:p>
        </w:tc>
        <w:tc>
          <w:tcPr>
            <w:tcW w:w="2552" w:type="dxa"/>
            <w:vAlign w:val="center"/>
          </w:tcPr>
          <w:p>
            <w:pPr>
              <w:jc w:val="center"/>
              <w:rPr>
                <w:rFonts w:ascii="宋体" w:hAnsi="宋体" w:cs="宋体"/>
                <w:color w:val="000000"/>
                <w:szCs w:val="21"/>
              </w:rPr>
            </w:pPr>
            <w:r>
              <w:rPr>
                <w:rFonts w:hint="eastAsia"/>
                <w:color w:val="000000"/>
                <w:szCs w:val="21"/>
              </w:rPr>
              <w:t>DN80*65</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szCs w:val="21"/>
              </w:rPr>
            </w:pPr>
            <w:r>
              <w:rPr>
                <w:rFonts w:hint="eastAsia" w:ascii="宋体" w:hAnsi="宋体"/>
                <w:szCs w:val="21"/>
              </w:rPr>
              <w:t>151</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钢塑卜申</w:t>
            </w:r>
          </w:p>
        </w:tc>
        <w:tc>
          <w:tcPr>
            <w:tcW w:w="2552" w:type="dxa"/>
            <w:vAlign w:val="center"/>
          </w:tcPr>
          <w:p>
            <w:pPr>
              <w:jc w:val="center"/>
              <w:rPr>
                <w:rFonts w:ascii="宋体" w:hAnsi="宋体" w:cs="宋体"/>
                <w:color w:val="000000"/>
                <w:szCs w:val="21"/>
              </w:rPr>
            </w:pPr>
            <w:r>
              <w:rPr>
                <w:rFonts w:hint="eastAsia"/>
                <w:color w:val="000000"/>
                <w:szCs w:val="21"/>
              </w:rPr>
              <w:t>DN100*32</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szCs w:val="21"/>
              </w:rPr>
            </w:pPr>
            <w:r>
              <w:rPr>
                <w:rFonts w:hint="eastAsia" w:ascii="宋体" w:hAnsi="宋体"/>
                <w:szCs w:val="21"/>
              </w:rPr>
              <w:t>152</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钢塑卜申</w:t>
            </w:r>
          </w:p>
        </w:tc>
        <w:tc>
          <w:tcPr>
            <w:tcW w:w="2552" w:type="dxa"/>
            <w:vAlign w:val="center"/>
          </w:tcPr>
          <w:p>
            <w:pPr>
              <w:jc w:val="center"/>
              <w:rPr>
                <w:rFonts w:ascii="宋体" w:hAnsi="宋体" w:cs="宋体"/>
                <w:color w:val="000000"/>
                <w:szCs w:val="21"/>
              </w:rPr>
            </w:pPr>
            <w:r>
              <w:rPr>
                <w:rFonts w:hint="eastAsia"/>
                <w:color w:val="000000"/>
                <w:szCs w:val="21"/>
              </w:rPr>
              <w:t>DN100*40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szCs w:val="21"/>
              </w:rPr>
            </w:pPr>
            <w:r>
              <w:rPr>
                <w:rFonts w:hint="eastAsia" w:ascii="宋体" w:hAnsi="宋体"/>
                <w:szCs w:val="21"/>
              </w:rPr>
              <w:t>153</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钢塑卜申</w:t>
            </w:r>
          </w:p>
        </w:tc>
        <w:tc>
          <w:tcPr>
            <w:tcW w:w="2552" w:type="dxa"/>
            <w:vAlign w:val="center"/>
          </w:tcPr>
          <w:p>
            <w:pPr>
              <w:jc w:val="center"/>
              <w:rPr>
                <w:rFonts w:ascii="宋体" w:hAnsi="宋体" w:cs="宋体"/>
                <w:color w:val="000000"/>
                <w:szCs w:val="21"/>
              </w:rPr>
            </w:pPr>
            <w:r>
              <w:rPr>
                <w:rFonts w:hint="eastAsia"/>
                <w:color w:val="000000"/>
                <w:szCs w:val="21"/>
              </w:rPr>
              <w:t>DN100*50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154</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钢塑卜申</w:t>
            </w:r>
          </w:p>
        </w:tc>
        <w:tc>
          <w:tcPr>
            <w:tcW w:w="2552" w:type="dxa"/>
            <w:vAlign w:val="center"/>
          </w:tcPr>
          <w:p>
            <w:pPr>
              <w:jc w:val="center"/>
              <w:rPr>
                <w:rFonts w:ascii="宋体" w:hAnsi="宋体" w:cs="宋体"/>
                <w:color w:val="000000"/>
                <w:szCs w:val="21"/>
              </w:rPr>
            </w:pPr>
            <w:r>
              <w:rPr>
                <w:rFonts w:hint="eastAsia"/>
                <w:color w:val="000000"/>
                <w:szCs w:val="21"/>
              </w:rPr>
              <w:t>DN100*65</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宋体"/>
                <w:szCs w:val="21"/>
              </w:rPr>
            </w:pPr>
            <w:r>
              <w:rPr>
                <w:rFonts w:hint="eastAsia" w:ascii="宋体" w:hAnsi="宋体"/>
                <w:szCs w:val="21"/>
              </w:rPr>
              <w:t>155</w:t>
            </w:r>
          </w:p>
        </w:tc>
        <w:tc>
          <w:tcPr>
            <w:tcW w:w="1984"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1"/>
                <w:szCs w:val="21"/>
                <w:u w:val="none"/>
                <w:lang w:val="en-US" w:eastAsia="zh-CN" w:bidi="ar"/>
              </w:rPr>
              <w:t>钢塑卜申</w:t>
            </w:r>
          </w:p>
        </w:tc>
        <w:tc>
          <w:tcPr>
            <w:tcW w:w="2552" w:type="dxa"/>
            <w:vAlign w:val="center"/>
          </w:tcPr>
          <w:p>
            <w:pPr>
              <w:jc w:val="center"/>
              <w:rPr>
                <w:rFonts w:ascii="宋体" w:hAnsi="宋体" w:cs="宋体"/>
                <w:color w:val="000000"/>
                <w:szCs w:val="21"/>
              </w:rPr>
            </w:pPr>
            <w:r>
              <w:rPr>
                <w:rFonts w:hint="eastAsia"/>
                <w:color w:val="000000"/>
                <w:szCs w:val="21"/>
              </w:rPr>
              <w:t>DN100*80</w:t>
            </w:r>
          </w:p>
        </w:tc>
        <w:tc>
          <w:tcPr>
            <w:tcW w:w="127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 xml:space="preserve">1 </w:t>
            </w:r>
          </w:p>
        </w:tc>
        <w:tc>
          <w:tcPr>
            <w:tcW w:w="1560" w:type="dxa"/>
            <w:vAlign w:val="center"/>
          </w:tcPr>
          <w:p>
            <w:pPr>
              <w:snapToGrid w:val="0"/>
              <w:spacing w:line="288" w:lineRule="auto"/>
              <w:jc w:val="center"/>
              <w:rPr>
                <w:rFonts w:ascii="宋体" w:hAnsi="宋体"/>
                <w:szCs w:val="21"/>
              </w:rPr>
            </w:pPr>
          </w:p>
        </w:tc>
        <w:tc>
          <w:tcPr>
            <w:tcW w:w="1559" w:type="dxa"/>
            <w:vMerge w:val="continue"/>
            <w:vAlign w:val="center"/>
          </w:tcPr>
          <w:p>
            <w:pPr>
              <w:snapToGrid w:val="0"/>
              <w:spacing w:line="288"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6"/>
            <w:vAlign w:val="center"/>
          </w:tcPr>
          <w:p>
            <w:pPr>
              <w:snapToGrid w:val="0"/>
              <w:spacing w:line="288" w:lineRule="auto"/>
              <w:jc w:val="both"/>
              <w:rPr>
                <w:rFonts w:hint="default" w:ascii="宋体" w:hAnsi="宋体" w:eastAsia="宋体"/>
                <w:szCs w:val="21"/>
                <w:lang w:val="en-US" w:eastAsia="zh-CN"/>
              </w:rPr>
            </w:pPr>
            <w:r>
              <w:rPr>
                <w:rFonts w:hint="eastAsia" w:ascii="宋体" w:hAnsi="宋体"/>
                <w:szCs w:val="21"/>
                <w:lang w:val="en-US" w:eastAsia="zh-CN"/>
              </w:rPr>
              <w:t>合计金额（含税价）：                                                （小写）</w:t>
            </w:r>
            <w:r>
              <w:rPr>
                <w:rFonts w:hint="eastAsia" w:ascii="宋体" w:hAnsi="宋体" w:eastAsia="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6"/>
            <w:vAlign w:val="center"/>
          </w:tcPr>
          <w:p>
            <w:pPr>
              <w:snapToGrid w:val="0"/>
              <w:spacing w:line="288" w:lineRule="auto"/>
              <w:rPr>
                <w:b/>
                <w:bCs/>
                <w:szCs w:val="21"/>
              </w:rPr>
            </w:pPr>
            <w:r>
              <w:rPr>
                <w:rFonts w:hint="eastAsia" w:ascii="新宋体" w:hAnsi="新宋体" w:eastAsia="新宋体" w:cs="新宋体"/>
                <w:sz w:val="21"/>
                <w:szCs w:val="21"/>
              </w:rPr>
              <w:t>注明：上述所有货物，报价人的报价应包括设备所涉及的有关项目费用进行报价，包括</w:t>
            </w:r>
            <w:r>
              <w:rPr>
                <w:rFonts w:hint="eastAsia" w:ascii="新宋体" w:hAnsi="新宋体" w:eastAsia="新宋体" w:cs="新宋体"/>
                <w:color w:val="000000"/>
                <w:sz w:val="21"/>
                <w:szCs w:val="21"/>
              </w:rPr>
              <w:t>：货物制造、货物装、卸、运输、税金、劳务、运输、管理、保险、售后服务以及对供货产品抽样送检检测等全部费用，以及所有根据合同或其他原因应由报价人支付的税金和其他应缴的全部费用。本采购项目可能存在的价格波动风险和可合理推断的责任和义务所产生的费用，亦包含在报价中。报价人所报单价在本合同有效期内不因市场价格、利率、汇率、政策及其他任何风险因素而有所调整。</w:t>
            </w:r>
          </w:p>
        </w:tc>
      </w:tr>
    </w:tbl>
    <w:p>
      <w:pPr>
        <w:spacing w:before="120" w:line="380" w:lineRule="exact"/>
        <w:ind w:firstLine="3235" w:firstLineChars="895"/>
        <w:outlineLvl w:val="0"/>
        <w:rPr>
          <w:rFonts w:ascii="宋体" w:hAnsi="宋体"/>
          <w:b/>
          <w:sz w:val="28"/>
          <w:szCs w:val="28"/>
        </w:rPr>
      </w:pPr>
      <w:r>
        <w:rPr>
          <w:rFonts w:hint="eastAsia" w:ascii="宋体" w:hAnsi="宋体"/>
          <w:b/>
          <w:kern w:val="0"/>
          <w:sz w:val="36"/>
        </w:rPr>
        <w:t>技术要求</w:t>
      </w:r>
    </w:p>
    <w:p>
      <w:pPr>
        <w:pStyle w:val="17"/>
        <w:spacing w:line="440" w:lineRule="exact"/>
        <w:ind w:left="346" w:leftChars="-1" w:hanging="348" w:hangingChars="166"/>
        <w:rPr>
          <w:rFonts w:ascii="宋体"/>
          <w:sz w:val="21"/>
          <w:szCs w:val="21"/>
        </w:rPr>
      </w:pPr>
      <w:r>
        <w:rPr>
          <w:rFonts w:hint="eastAsia" w:ascii="宋体"/>
          <w:sz w:val="21"/>
          <w:szCs w:val="21"/>
        </w:rPr>
        <w:t>一、项目概述</w:t>
      </w:r>
    </w:p>
    <w:p>
      <w:pPr>
        <w:spacing w:line="440" w:lineRule="exact"/>
        <w:rPr>
          <w:rFonts w:ascii="宋体" w:hAnsi="宋体"/>
          <w:szCs w:val="21"/>
        </w:rPr>
      </w:pPr>
      <w:r>
        <w:rPr>
          <w:rFonts w:hint="eastAsia" w:ascii="宋体" w:hAnsi="宋体"/>
          <w:szCs w:val="21"/>
        </w:rPr>
        <w:t>1.1 项目简介</w:t>
      </w:r>
    </w:p>
    <w:p>
      <w:pPr>
        <w:pStyle w:val="17"/>
        <w:spacing w:line="440" w:lineRule="exact"/>
        <w:ind w:left="346" w:leftChars="-1" w:hanging="348" w:hangingChars="166"/>
        <w:rPr>
          <w:rFonts w:ascii="宋体"/>
          <w:sz w:val="21"/>
          <w:szCs w:val="21"/>
        </w:rPr>
      </w:pPr>
      <w:r>
        <w:rPr>
          <w:rFonts w:hint="eastAsia" w:ascii="宋体"/>
          <w:sz w:val="21"/>
          <w:szCs w:val="21"/>
        </w:rPr>
        <w:t>本项目采购的货物主要用于给水安装工程。</w:t>
      </w:r>
    </w:p>
    <w:p>
      <w:pPr>
        <w:spacing w:line="440" w:lineRule="exact"/>
        <w:rPr>
          <w:rFonts w:ascii="宋体" w:hAnsi="宋体"/>
          <w:szCs w:val="21"/>
        </w:rPr>
      </w:pPr>
      <w:bookmarkStart w:id="0" w:name="_Toc144485035"/>
      <w:bookmarkStart w:id="1" w:name="_Toc143047108"/>
      <w:r>
        <w:rPr>
          <w:rFonts w:hint="eastAsia" w:ascii="宋体" w:hAnsi="宋体"/>
          <w:szCs w:val="21"/>
        </w:rPr>
        <w:t xml:space="preserve">1.2 </w:t>
      </w:r>
      <w:bookmarkEnd w:id="0"/>
      <w:bookmarkEnd w:id="1"/>
      <w:r>
        <w:rPr>
          <w:rFonts w:hint="eastAsia" w:ascii="宋体" w:hAnsi="宋体"/>
          <w:szCs w:val="21"/>
        </w:rPr>
        <w:t>给水涂塑复合可锻铸铁连接件（简称钢塑管件）</w:t>
      </w:r>
    </w:p>
    <w:p>
      <w:pPr>
        <w:spacing w:line="440" w:lineRule="exact"/>
        <w:rPr>
          <w:rFonts w:ascii="宋体" w:hAnsi="宋体"/>
          <w:szCs w:val="21"/>
        </w:rPr>
      </w:pPr>
      <w:r>
        <w:rPr>
          <w:rFonts w:hint="eastAsia" w:ascii="宋体" w:hAnsi="宋体"/>
          <w:szCs w:val="21"/>
        </w:rPr>
        <w:t>配水型式为压力流配水，管径为DN15、D20、DN25、DN32、DN40、DN50、DN65、DN80、DN100相应的涂塑复合可锻铸铁连接件（具体规格型号等依招标货物一览表为准）。</w:t>
      </w:r>
    </w:p>
    <w:p>
      <w:pPr>
        <w:spacing w:line="440" w:lineRule="exact"/>
        <w:rPr>
          <w:rFonts w:ascii="宋体" w:hAnsi="宋体"/>
          <w:szCs w:val="21"/>
        </w:rPr>
      </w:pPr>
      <w:r>
        <w:rPr>
          <w:rFonts w:hint="eastAsia" w:ascii="宋体" w:hAnsi="宋体"/>
          <w:bCs/>
          <w:szCs w:val="21"/>
        </w:rPr>
        <w:t>1.3</w:t>
      </w:r>
      <w:r>
        <w:rPr>
          <w:rFonts w:hint="eastAsia" w:ascii="宋体" w:hAnsi="宋体"/>
          <w:szCs w:val="21"/>
        </w:rPr>
        <w:t>投标人提供的货物制造标准、安装标准及技术规范等必须符合相应的国家标准、行业标准及规范要求。</w:t>
      </w:r>
    </w:p>
    <w:p>
      <w:pPr>
        <w:spacing w:line="440" w:lineRule="exact"/>
        <w:rPr>
          <w:rFonts w:ascii="宋体" w:hAnsi="宋体"/>
          <w:szCs w:val="21"/>
        </w:rPr>
      </w:pPr>
      <w:r>
        <w:rPr>
          <w:rFonts w:hint="eastAsia" w:ascii="宋体" w:hAnsi="宋体"/>
          <w:szCs w:val="21"/>
        </w:rPr>
        <w:t>二、技术要求</w:t>
      </w:r>
    </w:p>
    <w:p>
      <w:pPr>
        <w:spacing w:line="440" w:lineRule="exact"/>
        <w:ind w:left="210" w:hanging="210" w:hangingChars="100"/>
        <w:rPr>
          <w:rFonts w:ascii="宋体" w:hAnsi="宋体"/>
          <w:szCs w:val="21"/>
        </w:rPr>
      </w:pPr>
      <w:r>
        <w:rPr>
          <w:rFonts w:hint="eastAsia" w:ascii="宋体" w:hAnsi="宋体"/>
          <w:szCs w:val="21"/>
        </w:rPr>
        <w:t>1、用于涂塑的可锻铸铁管路连接件技术要求应符合GB/T3287</w:t>
      </w:r>
      <w:r>
        <w:rPr>
          <w:rFonts w:ascii="宋体" w:hAnsi="宋体"/>
          <w:szCs w:val="21"/>
        </w:rPr>
        <w:t>—</w:t>
      </w:r>
      <w:r>
        <w:rPr>
          <w:rFonts w:hint="eastAsia" w:ascii="宋体" w:hAnsi="宋体"/>
          <w:szCs w:val="21"/>
        </w:rPr>
        <w:t>2011规定，形式尺寸应符合GB/T3287-2011规定。</w:t>
      </w:r>
    </w:p>
    <w:p>
      <w:pPr>
        <w:spacing w:line="440" w:lineRule="exact"/>
        <w:ind w:left="210" w:hanging="210" w:hangingChars="100"/>
        <w:rPr>
          <w:rFonts w:ascii="宋体" w:hAnsi="宋体"/>
          <w:szCs w:val="21"/>
        </w:rPr>
      </w:pPr>
      <w:r>
        <w:rPr>
          <w:rFonts w:hint="eastAsia" w:ascii="宋体" w:hAnsi="宋体"/>
          <w:szCs w:val="21"/>
        </w:rPr>
        <w:t>2采用螺纹和沟槽连接方式；</w:t>
      </w:r>
    </w:p>
    <w:p>
      <w:pPr>
        <w:spacing w:line="440" w:lineRule="exact"/>
        <w:ind w:left="210" w:hanging="210" w:hangingChars="100"/>
        <w:rPr>
          <w:rFonts w:ascii="宋体" w:hAnsi="宋体"/>
          <w:szCs w:val="21"/>
        </w:rPr>
      </w:pPr>
      <w:r>
        <w:rPr>
          <w:rFonts w:hint="eastAsia" w:ascii="宋体" w:hAnsi="宋体"/>
          <w:szCs w:val="21"/>
        </w:rPr>
        <w:t>2.1内螺纹管件外径的端部应以方边或园边形式加强；在形状上考虑扳手平面或管件有侧向出口的地方；</w:t>
      </w:r>
    </w:p>
    <w:p>
      <w:pPr>
        <w:spacing w:line="440" w:lineRule="exact"/>
        <w:ind w:left="210" w:hanging="210" w:hangingChars="100"/>
        <w:rPr>
          <w:rFonts w:ascii="宋体" w:hAnsi="宋体"/>
          <w:szCs w:val="21"/>
        </w:rPr>
      </w:pPr>
      <w:r>
        <w:rPr>
          <w:rFonts w:hint="eastAsia" w:ascii="宋体" w:hAnsi="宋体"/>
          <w:szCs w:val="21"/>
        </w:rPr>
        <w:t>2.2锁紧螺母可以是普通平面形的或凹入式的，允许加工一个表面。</w:t>
      </w:r>
    </w:p>
    <w:p>
      <w:pPr>
        <w:spacing w:line="440" w:lineRule="exact"/>
        <w:ind w:left="210" w:hanging="210" w:hangingChars="100"/>
        <w:rPr>
          <w:rFonts w:ascii="宋体" w:hAnsi="宋体"/>
          <w:szCs w:val="21"/>
        </w:rPr>
      </w:pPr>
      <w:r>
        <w:rPr>
          <w:rFonts w:hint="eastAsia" w:ascii="宋体" w:hAnsi="宋体"/>
          <w:szCs w:val="21"/>
        </w:rPr>
        <w:t>2.3管件材料应使用符合GB/T9440的可锻铸铁材料，材料牌号：KTH350-10或KTH300-06用于黑心可锻铸铁。</w:t>
      </w:r>
    </w:p>
    <w:p>
      <w:pPr>
        <w:spacing w:line="440" w:lineRule="exact"/>
        <w:ind w:left="210" w:hanging="210" w:hangingChars="100"/>
        <w:rPr>
          <w:rFonts w:ascii="宋体" w:hAnsi="宋体"/>
          <w:szCs w:val="21"/>
        </w:rPr>
      </w:pPr>
      <w:r>
        <w:rPr>
          <w:rFonts w:hint="eastAsia" w:ascii="宋体" w:hAnsi="宋体"/>
          <w:szCs w:val="21"/>
        </w:rPr>
        <w:t>3、热镀锌层</w:t>
      </w:r>
    </w:p>
    <w:p>
      <w:pPr>
        <w:spacing w:line="440" w:lineRule="exact"/>
        <w:ind w:left="210" w:hanging="210" w:hangingChars="100"/>
        <w:rPr>
          <w:rFonts w:ascii="宋体" w:hAnsi="宋体"/>
          <w:szCs w:val="21"/>
        </w:rPr>
      </w:pPr>
      <w:r>
        <w:rPr>
          <w:rFonts w:hint="eastAsia" w:ascii="宋体" w:hAnsi="宋体"/>
          <w:szCs w:val="21"/>
        </w:rPr>
        <w:t xml:space="preserve">  管件要求镀锌保护层时，应采用热镀锌工艺。</w:t>
      </w:r>
    </w:p>
    <w:p>
      <w:pPr>
        <w:spacing w:line="440" w:lineRule="exact"/>
        <w:ind w:left="210" w:hanging="210" w:hangingChars="100"/>
        <w:rPr>
          <w:rFonts w:ascii="宋体" w:hAnsi="宋体"/>
          <w:szCs w:val="21"/>
        </w:rPr>
      </w:pPr>
      <w:r>
        <w:rPr>
          <w:rFonts w:hint="eastAsia" w:ascii="宋体" w:hAnsi="宋体"/>
          <w:szCs w:val="21"/>
        </w:rPr>
        <w:t>3.1在形成的锌层中，微量元素的质量百分表含量不允许超出下列规定的最大值：</w:t>
      </w:r>
    </w:p>
    <w:p>
      <w:pPr>
        <w:spacing w:line="440" w:lineRule="exact"/>
        <w:ind w:left="239" w:leftChars="114"/>
        <w:rPr>
          <w:rFonts w:ascii="宋体" w:hAnsi="宋体"/>
          <w:szCs w:val="21"/>
        </w:rPr>
      </w:pPr>
      <w:r>
        <w:rPr>
          <w:rFonts w:hint="eastAsia" w:ascii="宋体" w:hAnsi="宋体"/>
          <w:szCs w:val="21"/>
        </w:rPr>
        <w:t>铝（AI）        0.1％</w:t>
      </w:r>
    </w:p>
    <w:p>
      <w:pPr>
        <w:spacing w:line="440" w:lineRule="exact"/>
        <w:ind w:left="239" w:leftChars="114"/>
        <w:rPr>
          <w:rFonts w:ascii="宋体" w:hAnsi="宋体"/>
          <w:szCs w:val="21"/>
        </w:rPr>
      </w:pPr>
      <w:r>
        <w:rPr>
          <w:rFonts w:hint="eastAsia" w:ascii="宋体" w:hAnsi="宋体"/>
          <w:szCs w:val="21"/>
        </w:rPr>
        <w:t>锑（Sb）        0.01％</w:t>
      </w:r>
    </w:p>
    <w:p>
      <w:pPr>
        <w:spacing w:line="440" w:lineRule="exact"/>
        <w:ind w:left="239" w:leftChars="114"/>
        <w:rPr>
          <w:rFonts w:ascii="宋体" w:hAnsi="宋体"/>
          <w:szCs w:val="21"/>
        </w:rPr>
      </w:pPr>
      <w:r>
        <w:rPr>
          <w:rFonts w:hint="eastAsia" w:ascii="宋体" w:hAnsi="宋体"/>
          <w:szCs w:val="21"/>
        </w:rPr>
        <w:t>砷（As）        0.02％</w:t>
      </w:r>
    </w:p>
    <w:p>
      <w:pPr>
        <w:spacing w:line="440" w:lineRule="exact"/>
        <w:ind w:left="239" w:leftChars="114"/>
        <w:rPr>
          <w:rFonts w:ascii="宋体" w:hAnsi="宋体"/>
          <w:szCs w:val="21"/>
        </w:rPr>
      </w:pPr>
      <w:r>
        <w:rPr>
          <w:rFonts w:hint="eastAsia" w:ascii="宋体" w:hAnsi="宋体"/>
          <w:szCs w:val="21"/>
        </w:rPr>
        <w:t>铋（Bi）        0.01％</w:t>
      </w:r>
    </w:p>
    <w:p>
      <w:pPr>
        <w:spacing w:line="440" w:lineRule="exact"/>
        <w:ind w:left="239" w:leftChars="114"/>
        <w:rPr>
          <w:rFonts w:ascii="宋体" w:hAnsi="宋体"/>
          <w:szCs w:val="21"/>
        </w:rPr>
      </w:pPr>
      <w:r>
        <w:rPr>
          <w:rFonts w:hint="eastAsia" w:ascii="宋体" w:hAnsi="宋体"/>
          <w:szCs w:val="21"/>
        </w:rPr>
        <w:t>镉（Cd）        0.01％</w:t>
      </w:r>
    </w:p>
    <w:p>
      <w:pPr>
        <w:spacing w:line="440" w:lineRule="exact"/>
        <w:ind w:left="239" w:leftChars="114"/>
        <w:rPr>
          <w:rFonts w:ascii="宋体" w:hAnsi="宋体"/>
          <w:szCs w:val="21"/>
        </w:rPr>
      </w:pPr>
      <w:r>
        <w:rPr>
          <w:rFonts w:hint="eastAsia" w:ascii="宋体" w:hAnsi="宋体"/>
          <w:szCs w:val="21"/>
        </w:rPr>
        <w:t>铜（Cu）        0.1％</w:t>
      </w:r>
    </w:p>
    <w:p>
      <w:pPr>
        <w:spacing w:line="440" w:lineRule="exact"/>
        <w:ind w:left="239" w:leftChars="114"/>
        <w:rPr>
          <w:rFonts w:ascii="宋体" w:hAnsi="宋体"/>
          <w:szCs w:val="21"/>
        </w:rPr>
      </w:pPr>
      <w:r>
        <w:rPr>
          <w:rFonts w:hint="eastAsia" w:ascii="宋体" w:hAnsi="宋体"/>
          <w:szCs w:val="21"/>
        </w:rPr>
        <w:t>铅（Pb）        1.6％，在特定情况下允许为1.8％</w:t>
      </w:r>
    </w:p>
    <w:p>
      <w:pPr>
        <w:spacing w:line="440" w:lineRule="exact"/>
        <w:ind w:left="239" w:leftChars="114"/>
        <w:rPr>
          <w:rFonts w:ascii="宋体" w:hAnsi="宋体"/>
          <w:szCs w:val="21"/>
        </w:rPr>
      </w:pPr>
      <w:r>
        <w:rPr>
          <w:rFonts w:hint="eastAsia" w:ascii="宋体" w:hAnsi="宋体"/>
          <w:szCs w:val="21"/>
        </w:rPr>
        <w:t>锡（Sn）         0.1％</w:t>
      </w:r>
    </w:p>
    <w:p>
      <w:pPr>
        <w:spacing w:line="440" w:lineRule="exact"/>
        <w:ind w:left="239" w:leftChars="114"/>
        <w:rPr>
          <w:rFonts w:ascii="宋体" w:hAnsi="宋体"/>
          <w:szCs w:val="21"/>
        </w:rPr>
      </w:pPr>
      <w:r>
        <w:rPr>
          <w:rFonts w:hint="eastAsia" w:ascii="宋体" w:hAnsi="宋体"/>
          <w:szCs w:val="21"/>
        </w:rPr>
        <w:t>3.2镀锌层相关表面锌的质量不小于500g/m²，以五件管件锌的质量作平均值，相当于平均覆盖厚度为70μm，个别样件不小于450g/m²（63μm）。</w:t>
      </w:r>
    </w:p>
    <w:p>
      <w:pPr>
        <w:spacing w:line="440" w:lineRule="exact"/>
        <w:ind w:left="239" w:leftChars="114"/>
        <w:rPr>
          <w:rFonts w:ascii="宋体" w:hAnsi="宋体"/>
          <w:szCs w:val="21"/>
        </w:rPr>
      </w:pPr>
      <w:r>
        <w:rPr>
          <w:rFonts w:hint="eastAsia" w:ascii="宋体" w:hAnsi="宋体"/>
          <w:szCs w:val="21"/>
        </w:rPr>
        <w:t>3.3镀锌管件表面镀层应均匀连接，内表面锌层应无锌疤、毛刺和非金属附着物。</w:t>
      </w:r>
    </w:p>
    <w:p>
      <w:pPr>
        <w:spacing w:line="440" w:lineRule="exact"/>
        <w:rPr>
          <w:rFonts w:ascii="宋体" w:hAnsi="宋体"/>
          <w:szCs w:val="21"/>
        </w:rPr>
      </w:pPr>
      <w:r>
        <w:rPr>
          <w:rFonts w:hint="eastAsia" w:ascii="宋体" w:hAnsi="宋体"/>
          <w:szCs w:val="21"/>
        </w:rPr>
        <w:t>4、管件表面的防锈处理</w:t>
      </w:r>
    </w:p>
    <w:p>
      <w:pPr>
        <w:spacing w:line="440" w:lineRule="exact"/>
        <w:ind w:left="239" w:leftChars="114"/>
        <w:rPr>
          <w:rFonts w:ascii="宋体" w:hAnsi="宋体"/>
          <w:szCs w:val="21"/>
        </w:rPr>
      </w:pPr>
      <w:r>
        <w:rPr>
          <w:rFonts w:hint="eastAsia" w:ascii="宋体" w:hAnsi="宋体"/>
          <w:szCs w:val="21"/>
        </w:rPr>
        <w:t>管件的表面应作防锈处理，防锈材料不应带有多环芳香族的碳氢化合物。</w:t>
      </w:r>
    </w:p>
    <w:p>
      <w:pPr>
        <w:spacing w:line="440" w:lineRule="exact"/>
        <w:rPr>
          <w:rFonts w:ascii="宋体" w:hAnsi="宋体"/>
          <w:szCs w:val="21"/>
        </w:rPr>
      </w:pPr>
      <w:r>
        <w:rPr>
          <w:rFonts w:hint="eastAsia" w:ascii="宋体" w:hAnsi="宋体"/>
          <w:szCs w:val="21"/>
        </w:rPr>
        <w:t>5、尺寸与公差</w:t>
      </w:r>
    </w:p>
    <w:p>
      <w:pPr>
        <w:spacing w:line="440" w:lineRule="exact"/>
        <w:rPr>
          <w:rFonts w:ascii="宋体" w:hAnsi="宋体"/>
          <w:szCs w:val="21"/>
        </w:rPr>
      </w:pPr>
      <w:r>
        <w:rPr>
          <w:rFonts w:hint="eastAsia" w:ascii="宋体" w:hAnsi="宋体"/>
          <w:szCs w:val="21"/>
        </w:rPr>
        <w:t>5.1管件从端面到端面，端面到中心的尺寸偏差见表一</w:t>
      </w:r>
    </w:p>
    <w:p>
      <w:pPr>
        <w:spacing w:line="440" w:lineRule="exact"/>
        <w:rPr>
          <w:rFonts w:ascii="宋体" w:hAnsi="宋体"/>
          <w:szCs w:val="21"/>
        </w:rPr>
      </w:pPr>
      <w:r>
        <w:rPr>
          <w:rFonts w:hint="eastAsia" w:ascii="宋体" w:hAnsi="宋体"/>
          <w:szCs w:val="21"/>
        </w:rPr>
        <w:t xml:space="preserve">                                表一</w:t>
      </w:r>
    </w:p>
    <w:tbl>
      <w:tblPr>
        <w:tblStyle w:val="39"/>
        <w:tblW w:w="0" w:type="auto"/>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8"/>
        <w:gridCol w:w="852"/>
        <w:gridCol w:w="1098"/>
        <w:gridCol w:w="1559"/>
        <w:gridCol w:w="1559"/>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8" w:type="dxa"/>
          </w:tcPr>
          <w:p>
            <w:pPr>
              <w:spacing w:line="440" w:lineRule="exact"/>
              <w:rPr>
                <w:rFonts w:ascii="宋体" w:hAnsi="宋体"/>
                <w:szCs w:val="21"/>
              </w:rPr>
            </w:pPr>
            <w:r>
              <w:rPr>
                <w:rFonts w:hint="eastAsia" w:ascii="宋体" w:hAnsi="宋体"/>
                <w:szCs w:val="21"/>
              </w:rPr>
              <w:t>基本尺寸</w:t>
            </w:r>
          </w:p>
        </w:tc>
        <w:tc>
          <w:tcPr>
            <w:tcW w:w="852" w:type="dxa"/>
          </w:tcPr>
          <w:p>
            <w:pPr>
              <w:spacing w:line="440" w:lineRule="exact"/>
              <w:rPr>
                <w:rFonts w:ascii="宋体" w:hAnsi="宋体"/>
                <w:szCs w:val="21"/>
              </w:rPr>
            </w:pPr>
            <w:r>
              <w:rPr>
                <w:rFonts w:hint="eastAsia" w:ascii="宋体" w:hAnsi="宋体"/>
                <w:szCs w:val="21"/>
              </w:rPr>
              <w:t>≤30</w:t>
            </w:r>
          </w:p>
        </w:tc>
        <w:tc>
          <w:tcPr>
            <w:tcW w:w="1098" w:type="dxa"/>
          </w:tcPr>
          <w:p>
            <w:pPr>
              <w:spacing w:line="440" w:lineRule="exact"/>
              <w:rPr>
                <w:rFonts w:ascii="宋体" w:hAnsi="宋体"/>
                <w:szCs w:val="21"/>
              </w:rPr>
            </w:pPr>
            <w:r>
              <w:rPr>
                <w:rFonts w:hint="eastAsia" w:ascii="宋体" w:hAnsi="宋体"/>
                <w:szCs w:val="21"/>
              </w:rPr>
              <w:t>＞30～≤50</w:t>
            </w:r>
          </w:p>
        </w:tc>
        <w:tc>
          <w:tcPr>
            <w:tcW w:w="1559" w:type="dxa"/>
          </w:tcPr>
          <w:p>
            <w:pPr>
              <w:spacing w:line="440" w:lineRule="exact"/>
              <w:rPr>
                <w:rFonts w:ascii="宋体" w:hAnsi="宋体"/>
                <w:szCs w:val="21"/>
              </w:rPr>
            </w:pPr>
            <w:r>
              <w:rPr>
                <w:rFonts w:hint="eastAsia" w:ascii="宋体" w:hAnsi="宋体"/>
                <w:szCs w:val="21"/>
              </w:rPr>
              <w:t>＞50～≤75</w:t>
            </w:r>
          </w:p>
        </w:tc>
        <w:tc>
          <w:tcPr>
            <w:tcW w:w="1559" w:type="dxa"/>
          </w:tcPr>
          <w:p>
            <w:pPr>
              <w:spacing w:line="440" w:lineRule="exact"/>
              <w:rPr>
                <w:rFonts w:ascii="宋体" w:hAnsi="宋体"/>
                <w:szCs w:val="21"/>
              </w:rPr>
            </w:pPr>
            <w:r>
              <w:rPr>
                <w:rFonts w:hint="eastAsia" w:ascii="宋体" w:hAnsi="宋体"/>
                <w:szCs w:val="21"/>
              </w:rPr>
              <w:t>＞75～≤100</w:t>
            </w:r>
          </w:p>
        </w:tc>
        <w:tc>
          <w:tcPr>
            <w:tcW w:w="1985" w:type="dxa"/>
          </w:tcPr>
          <w:p>
            <w:pPr>
              <w:spacing w:line="440" w:lineRule="exact"/>
              <w:rPr>
                <w:rFonts w:ascii="宋体" w:hAnsi="宋体"/>
                <w:szCs w:val="21"/>
              </w:rPr>
            </w:pPr>
            <w:r>
              <w:rPr>
                <w:rFonts w:hint="eastAsia" w:ascii="宋体" w:hAnsi="宋体"/>
                <w:szCs w:val="21"/>
              </w:rPr>
              <w:t>＞100～≤150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8" w:type="dxa"/>
          </w:tcPr>
          <w:p>
            <w:pPr>
              <w:spacing w:line="440" w:lineRule="exact"/>
              <w:rPr>
                <w:rFonts w:ascii="宋体" w:hAnsi="宋体"/>
                <w:szCs w:val="21"/>
              </w:rPr>
            </w:pPr>
            <w:r>
              <w:rPr>
                <w:rFonts w:hint="eastAsia" w:ascii="宋体" w:hAnsi="宋体"/>
                <w:szCs w:val="21"/>
              </w:rPr>
              <w:t xml:space="preserve">  公差</w:t>
            </w:r>
          </w:p>
        </w:tc>
        <w:tc>
          <w:tcPr>
            <w:tcW w:w="852" w:type="dxa"/>
          </w:tcPr>
          <w:p>
            <w:pPr>
              <w:spacing w:line="440" w:lineRule="exact"/>
              <w:rPr>
                <w:rFonts w:ascii="宋体" w:hAnsi="宋体"/>
                <w:szCs w:val="21"/>
              </w:rPr>
            </w:pPr>
            <w:r>
              <w:rPr>
                <w:rFonts w:hint="eastAsia" w:ascii="宋体" w:hAnsi="宋体"/>
                <w:szCs w:val="21"/>
              </w:rPr>
              <w:t>±1.5</w:t>
            </w:r>
          </w:p>
        </w:tc>
        <w:tc>
          <w:tcPr>
            <w:tcW w:w="1098" w:type="dxa"/>
          </w:tcPr>
          <w:p>
            <w:pPr>
              <w:spacing w:line="440" w:lineRule="exact"/>
              <w:rPr>
                <w:rFonts w:ascii="宋体" w:hAnsi="宋体"/>
                <w:szCs w:val="21"/>
              </w:rPr>
            </w:pPr>
            <w:r>
              <w:rPr>
                <w:rFonts w:hint="eastAsia" w:ascii="宋体" w:hAnsi="宋体"/>
                <w:szCs w:val="21"/>
              </w:rPr>
              <w:t>±2.0</w:t>
            </w:r>
          </w:p>
        </w:tc>
        <w:tc>
          <w:tcPr>
            <w:tcW w:w="1559" w:type="dxa"/>
          </w:tcPr>
          <w:p>
            <w:pPr>
              <w:spacing w:line="440" w:lineRule="exact"/>
              <w:rPr>
                <w:rFonts w:ascii="宋体" w:hAnsi="宋体"/>
                <w:szCs w:val="21"/>
              </w:rPr>
            </w:pPr>
            <w:r>
              <w:rPr>
                <w:rFonts w:hint="eastAsia" w:ascii="宋体" w:hAnsi="宋体"/>
                <w:szCs w:val="21"/>
              </w:rPr>
              <w:t>±2.5</w:t>
            </w:r>
          </w:p>
        </w:tc>
        <w:tc>
          <w:tcPr>
            <w:tcW w:w="1559" w:type="dxa"/>
          </w:tcPr>
          <w:p>
            <w:pPr>
              <w:spacing w:line="440" w:lineRule="exact"/>
              <w:rPr>
                <w:rFonts w:ascii="宋体" w:hAnsi="宋体"/>
                <w:szCs w:val="21"/>
              </w:rPr>
            </w:pPr>
            <w:r>
              <w:rPr>
                <w:rFonts w:hint="eastAsia" w:ascii="宋体" w:hAnsi="宋体"/>
                <w:szCs w:val="21"/>
              </w:rPr>
              <w:t>3.0</w:t>
            </w:r>
          </w:p>
        </w:tc>
        <w:tc>
          <w:tcPr>
            <w:tcW w:w="1985" w:type="dxa"/>
          </w:tcPr>
          <w:p>
            <w:pPr>
              <w:spacing w:line="440" w:lineRule="exact"/>
              <w:rPr>
                <w:rFonts w:ascii="宋体" w:hAnsi="宋体"/>
                <w:szCs w:val="21"/>
              </w:rPr>
            </w:pPr>
            <w:r>
              <w:rPr>
                <w:rFonts w:hint="eastAsia" w:ascii="宋体" w:hAnsi="宋体"/>
                <w:szCs w:val="21"/>
              </w:rPr>
              <w:t>±3.5</w:t>
            </w:r>
          </w:p>
        </w:tc>
      </w:tr>
    </w:tbl>
    <w:p>
      <w:pPr>
        <w:spacing w:line="440" w:lineRule="exact"/>
        <w:ind w:left="315" w:hanging="315" w:hangingChars="150"/>
        <w:rPr>
          <w:rFonts w:ascii="宋体" w:hAnsi="宋体"/>
          <w:szCs w:val="21"/>
        </w:rPr>
      </w:pPr>
      <w:r>
        <w:rPr>
          <w:rFonts w:hint="eastAsia" w:ascii="宋体" w:hAnsi="宋体"/>
          <w:szCs w:val="21"/>
        </w:rPr>
        <w:t>5.2安装长度其准确性决定于5.1中所给公差及GB/T7306.1或GB/T7306.2中规定的螺纹公差。</w:t>
      </w:r>
    </w:p>
    <w:p>
      <w:pPr>
        <w:spacing w:line="440" w:lineRule="exact"/>
        <w:rPr>
          <w:rFonts w:ascii="宋体" w:hAnsi="宋体"/>
          <w:szCs w:val="21"/>
        </w:rPr>
      </w:pPr>
      <w:r>
        <w:rPr>
          <w:rFonts w:hint="eastAsia" w:ascii="宋体" w:hAnsi="宋体"/>
          <w:szCs w:val="21"/>
        </w:rPr>
        <w:t>6、螺纹的选择</w:t>
      </w:r>
    </w:p>
    <w:p>
      <w:pPr>
        <w:spacing w:line="440" w:lineRule="exact"/>
        <w:ind w:left="315" w:hanging="315" w:hangingChars="150"/>
        <w:rPr>
          <w:rFonts w:ascii="宋体" w:hAnsi="宋体"/>
          <w:szCs w:val="21"/>
        </w:rPr>
      </w:pPr>
      <w:r>
        <w:rPr>
          <w:rFonts w:hint="eastAsia" w:ascii="宋体" w:hAnsi="宋体"/>
          <w:szCs w:val="21"/>
        </w:rPr>
        <w:t>6.1管件密封管螺纹应符合GB/T7036.1或GB/T7036.2的规定，外螺纹为圆锥形，内螺纹可以是圆柱形或圆锥形。</w:t>
      </w:r>
    </w:p>
    <w:p>
      <w:pPr>
        <w:spacing w:line="440" w:lineRule="exact"/>
        <w:ind w:left="315" w:hanging="315" w:hangingChars="150"/>
        <w:rPr>
          <w:rFonts w:ascii="宋体" w:hAnsi="宋体"/>
          <w:szCs w:val="21"/>
        </w:rPr>
      </w:pPr>
      <w:r>
        <w:rPr>
          <w:rFonts w:hint="eastAsia" w:ascii="宋体" w:hAnsi="宋体"/>
          <w:szCs w:val="21"/>
        </w:rPr>
        <w:t>6.2活接头螺母的螺纹与螺母配合的螺纹应符合GB/T7307的规定，允许采用公制螺纹，应符合GB/T192、GB/T193、GB/T196和GB/T197中外螺纹6级、内螺纹7级的规定；锁紧螺母应符合GB/T7307.</w:t>
      </w:r>
    </w:p>
    <w:p>
      <w:pPr>
        <w:spacing w:line="440" w:lineRule="exact"/>
        <w:rPr>
          <w:rFonts w:ascii="宋体" w:hAnsi="宋体"/>
          <w:szCs w:val="21"/>
        </w:rPr>
      </w:pPr>
      <w:r>
        <w:rPr>
          <w:rFonts w:hint="eastAsia" w:ascii="宋体" w:hAnsi="宋体"/>
          <w:szCs w:val="21"/>
        </w:rPr>
        <w:t>6.3管件螺纹轴线垂直度的极限偏差</w:t>
      </w:r>
    </w:p>
    <w:p>
      <w:pPr>
        <w:spacing w:line="440" w:lineRule="exact"/>
        <w:ind w:firstLine="315" w:firstLineChars="150"/>
        <w:rPr>
          <w:rFonts w:ascii="宋体" w:hAnsi="宋体"/>
          <w:szCs w:val="21"/>
        </w:rPr>
      </w:pPr>
      <w:r>
        <w:rPr>
          <w:rFonts w:hint="eastAsia" w:ascii="宋体" w:hAnsi="宋体"/>
          <w:szCs w:val="21"/>
        </w:rPr>
        <w:t>螺纹轴线应与管件端面垂直，垂直度偏差不得大于表二规定。</w:t>
      </w:r>
    </w:p>
    <w:p>
      <w:pPr>
        <w:spacing w:line="440" w:lineRule="exact"/>
        <w:rPr>
          <w:rFonts w:ascii="宋体" w:hAnsi="宋体"/>
          <w:szCs w:val="21"/>
        </w:rPr>
      </w:pPr>
      <w:r>
        <w:rPr>
          <w:rFonts w:hint="eastAsia" w:ascii="宋体" w:hAnsi="宋体"/>
          <w:szCs w:val="21"/>
        </w:rPr>
        <w:t xml:space="preserve">                            表二</w:t>
      </w:r>
    </w:p>
    <w:tbl>
      <w:tblPr>
        <w:tblStyle w:val="3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tcPr>
          <w:p>
            <w:pPr>
              <w:spacing w:line="440" w:lineRule="exact"/>
              <w:ind w:firstLine="315" w:firstLineChars="150"/>
              <w:rPr>
                <w:rFonts w:ascii="宋体" w:hAnsi="宋体"/>
                <w:szCs w:val="21"/>
              </w:rPr>
            </w:pPr>
            <w:r>
              <w:rPr>
                <w:rFonts w:hint="eastAsia" w:ascii="宋体" w:hAnsi="宋体"/>
                <w:szCs w:val="21"/>
              </w:rPr>
              <w:t>管件规格</w:t>
            </w:r>
          </w:p>
        </w:tc>
        <w:tc>
          <w:tcPr>
            <w:tcW w:w="1704" w:type="dxa"/>
          </w:tcPr>
          <w:p>
            <w:pPr>
              <w:spacing w:line="440" w:lineRule="exact"/>
              <w:ind w:firstLine="315" w:firstLineChars="150"/>
              <w:rPr>
                <w:rFonts w:ascii="宋体" w:hAnsi="宋体"/>
                <w:szCs w:val="21"/>
              </w:rPr>
            </w:pPr>
            <w:r>
              <w:rPr>
                <w:rFonts w:hint="eastAsia" w:ascii="宋体" w:hAnsi="宋体"/>
                <w:szCs w:val="21"/>
              </w:rPr>
              <w:t>1/16～1/8</w:t>
            </w:r>
          </w:p>
        </w:tc>
        <w:tc>
          <w:tcPr>
            <w:tcW w:w="1704" w:type="dxa"/>
          </w:tcPr>
          <w:p>
            <w:pPr>
              <w:spacing w:line="440" w:lineRule="exact"/>
              <w:ind w:firstLine="525" w:firstLineChars="250"/>
              <w:rPr>
                <w:rFonts w:ascii="宋体" w:hAnsi="宋体"/>
                <w:szCs w:val="21"/>
              </w:rPr>
            </w:pPr>
            <w:r>
              <w:rPr>
                <w:rFonts w:hint="eastAsia" w:ascii="宋体" w:hAnsi="宋体"/>
                <w:szCs w:val="21"/>
              </w:rPr>
              <w:t>1/4～3/8</w:t>
            </w:r>
          </w:p>
        </w:tc>
        <w:tc>
          <w:tcPr>
            <w:tcW w:w="1705" w:type="dxa"/>
          </w:tcPr>
          <w:p>
            <w:pPr>
              <w:spacing w:line="440" w:lineRule="exact"/>
              <w:ind w:firstLine="420" w:firstLineChars="200"/>
              <w:rPr>
                <w:rFonts w:ascii="宋体" w:hAnsi="宋体"/>
                <w:szCs w:val="21"/>
              </w:rPr>
            </w:pPr>
            <w:r>
              <w:rPr>
                <w:rFonts w:hint="eastAsia" w:ascii="宋体" w:hAnsi="宋体"/>
                <w:szCs w:val="21"/>
              </w:rPr>
              <w:t>1/2～3/4</w:t>
            </w:r>
          </w:p>
        </w:tc>
        <w:tc>
          <w:tcPr>
            <w:tcW w:w="1705" w:type="dxa"/>
          </w:tcPr>
          <w:p>
            <w:pPr>
              <w:spacing w:line="440" w:lineRule="exact"/>
              <w:ind w:firstLine="630" w:firstLineChars="300"/>
              <w:rPr>
                <w:rFonts w:ascii="宋体" w:hAnsi="宋体"/>
                <w:szCs w:val="21"/>
              </w:rPr>
            </w:pPr>
            <w:r>
              <w:rPr>
                <w:rFonts w:hint="eastAsia" w:ascii="宋体" w:hAnsi="宋体"/>
                <w:szCs w:val="21"/>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tcPr>
          <w:p>
            <w:pPr>
              <w:spacing w:line="440" w:lineRule="exact"/>
              <w:ind w:firstLine="525" w:firstLineChars="250"/>
              <w:rPr>
                <w:rFonts w:ascii="宋体" w:hAnsi="宋体"/>
                <w:szCs w:val="21"/>
              </w:rPr>
            </w:pPr>
            <w:r>
              <w:rPr>
                <w:rFonts w:hint="eastAsia" w:ascii="宋体" w:hAnsi="宋体"/>
                <w:szCs w:val="21"/>
              </w:rPr>
              <w:t>偏差</w:t>
            </w:r>
          </w:p>
          <w:p>
            <w:pPr>
              <w:spacing w:line="440" w:lineRule="exact"/>
              <w:ind w:firstLine="525" w:firstLineChars="250"/>
              <w:rPr>
                <w:rFonts w:ascii="宋体" w:hAnsi="宋体"/>
                <w:szCs w:val="21"/>
              </w:rPr>
            </w:pPr>
            <w:r>
              <w:rPr>
                <w:rFonts w:hint="eastAsia" w:ascii="宋体" w:hAnsi="宋体"/>
                <w:szCs w:val="21"/>
              </w:rPr>
              <w:t>mm</w:t>
            </w:r>
          </w:p>
        </w:tc>
        <w:tc>
          <w:tcPr>
            <w:tcW w:w="1704" w:type="dxa"/>
            <w:vAlign w:val="center"/>
          </w:tcPr>
          <w:p>
            <w:pPr>
              <w:spacing w:line="440" w:lineRule="exact"/>
              <w:ind w:firstLine="630" w:firstLineChars="300"/>
              <w:jc w:val="center"/>
              <w:rPr>
                <w:rFonts w:ascii="宋体" w:hAnsi="宋体"/>
                <w:szCs w:val="21"/>
              </w:rPr>
            </w:pPr>
            <w:r>
              <w:rPr>
                <w:rFonts w:hint="eastAsia" w:ascii="宋体" w:hAnsi="宋体"/>
                <w:szCs w:val="21"/>
              </w:rPr>
              <w:t>0.5</w:t>
            </w:r>
          </w:p>
        </w:tc>
        <w:tc>
          <w:tcPr>
            <w:tcW w:w="1704" w:type="dxa"/>
            <w:vAlign w:val="center"/>
          </w:tcPr>
          <w:p>
            <w:pPr>
              <w:spacing w:line="440" w:lineRule="exact"/>
              <w:ind w:firstLine="735" w:firstLineChars="350"/>
              <w:jc w:val="center"/>
              <w:rPr>
                <w:rFonts w:ascii="宋体" w:hAnsi="宋体"/>
                <w:szCs w:val="21"/>
              </w:rPr>
            </w:pPr>
            <w:r>
              <w:rPr>
                <w:rFonts w:hint="eastAsia" w:ascii="宋体" w:hAnsi="宋体"/>
                <w:szCs w:val="21"/>
              </w:rPr>
              <w:t>0.7</w:t>
            </w:r>
          </w:p>
        </w:tc>
        <w:tc>
          <w:tcPr>
            <w:tcW w:w="1705" w:type="dxa"/>
            <w:vAlign w:val="center"/>
          </w:tcPr>
          <w:p>
            <w:pPr>
              <w:spacing w:line="440" w:lineRule="exact"/>
              <w:ind w:firstLine="630" w:firstLineChars="300"/>
              <w:jc w:val="center"/>
              <w:rPr>
                <w:rFonts w:ascii="宋体" w:hAnsi="宋体"/>
                <w:szCs w:val="21"/>
              </w:rPr>
            </w:pPr>
            <w:r>
              <w:rPr>
                <w:rFonts w:hint="eastAsia" w:ascii="宋体" w:hAnsi="宋体"/>
                <w:szCs w:val="21"/>
              </w:rPr>
              <w:t>0.9</w:t>
            </w:r>
          </w:p>
        </w:tc>
        <w:tc>
          <w:tcPr>
            <w:tcW w:w="1705" w:type="dxa"/>
            <w:vAlign w:val="center"/>
          </w:tcPr>
          <w:p>
            <w:pPr>
              <w:spacing w:line="440" w:lineRule="exact"/>
              <w:ind w:firstLine="630" w:firstLineChars="300"/>
              <w:jc w:val="center"/>
              <w:rPr>
                <w:rFonts w:ascii="宋体" w:hAnsi="宋体"/>
                <w:szCs w:val="21"/>
              </w:rPr>
            </w:pPr>
            <w:r>
              <w:rPr>
                <w:rFonts w:hint="eastAsia" w:ascii="宋体" w:hAnsi="宋体"/>
                <w:szCs w:val="21"/>
              </w:rPr>
              <w:t>1.2</w:t>
            </w:r>
          </w:p>
        </w:tc>
      </w:tr>
    </w:tbl>
    <w:p>
      <w:pPr>
        <w:spacing w:line="440" w:lineRule="exact"/>
        <w:rPr>
          <w:rFonts w:ascii="宋体" w:hAnsi="宋体"/>
          <w:szCs w:val="21"/>
        </w:rPr>
      </w:pPr>
      <w:r>
        <w:rPr>
          <w:rFonts w:hint="eastAsia" w:ascii="宋体" w:hAnsi="宋体"/>
          <w:szCs w:val="21"/>
        </w:rPr>
        <w:t>7、涂塑材料要求</w:t>
      </w:r>
    </w:p>
    <w:p>
      <w:pPr>
        <w:spacing w:line="440" w:lineRule="exact"/>
        <w:rPr>
          <w:rFonts w:ascii="宋体" w:hAnsi="宋体"/>
          <w:szCs w:val="21"/>
        </w:rPr>
      </w:pPr>
      <w:r>
        <w:rPr>
          <w:rFonts w:hint="eastAsia" w:ascii="宋体" w:hAnsi="宋体"/>
          <w:szCs w:val="21"/>
        </w:rPr>
        <w:t>7.1用于涂塑的材料环氧树脂（EP）</w:t>
      </w:r>
    </w:p>
    <w:p>
      <w:pPr>
        <w:spacing w:line="440" w:lineRule="exact"/>
        <w:rPr>
          <w:rFonts w:ascii="宋体" w:hAnsi="宋体"/>
          <w:szCs w:val="21"/>
        </w:rPr>
      </w:pPr>
      <w:r>
        <w:rPr>
          <w:rFonts w:hint="eastAsia" w:ascii="宋体" w:hAnsi="宋体"/>
          <w:szCs w:val="21"/>
        </w:rPr>
        <w:t>7.2用于涂塑的材料环氧树脂粉末其性能应符合表三</w:t>
      </w:r>
    </w:p>
    <w:p>
      <w:pPr>
        <w:spacing w:line="440" w:lineRule="exact"/>
        <w:rPr>
          <w:rFonts w:ascii="宋体" w:hAnsi="宋体"/>
          <w:szCs w:val="21"/>
        </w:rPr>
      </w:pPr>
      <w:r>
        <w:rPr>
          <w:rFonts w:hint="eastAsia" w:ascii="宋体" w:hAnsi="宋体"/>
          <w:szCs w:val="21"/>
        </w:rPr>
        <w:t xml:space="preserve">                               表三</w:t>
      </w:r>
    </w:p>
    <w:tbl>
      <w:tblPr>
        <w:tblStyle w:val="3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1"/>
        <w:gridCol w:w="4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spacing w:line="440" w:lineRule="exact"/>
              <w:ind w:firstLine="1470" w:firstLineChars="700"/>
              <w:rPr>
                <w:rFonts w:ascii="宋体" w:hAnsi="宋体"/>
                <w:szCs w:val="21"/>
              </w:rPr>
            </w:pPr>
            <w:r>
              <w:rPr>
                <w:rFonts w:hint="eastAsia" w:ascii="宋体" w:hAnsi="宋体"/>
                <w:szCs w:val="21"/>
              </w:rPr>
              <w:t>项目</w:t>
            </w:r>
          </w:p>
        </w:tc>
        <w:tc>
          <w:tcPr>
            <w:tcW w:w="4261" w:type="dxa"/>
          </w:tcPr>
          <w:p>
            <w:pPr>
              <w:spacing w:line="440" w:lineRule="exact"/>
              <w:ind w:firstLine="1575" w:firstLineChars="750"/>
              <w:rPr>
                <w:rFonts w:ascii="宋体" w:hAnsi="宋体"/>
                <w:szCs w:val="21"/>
              </w:rPr>
            </w:pPr>
            <w:r>
              <w:rPr>
                <w:rFonts w:hint="eastAsia" w:ascii="宋体" w:hAnsi="宋体"/>
                <w:szCs w:val="21"/>
              </w:rPr>
              <w:t>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spacing w:line="440" w:lineRule="exact"/>
              <w:rPr>
                <w:rFonts w:ascii="宋体" w:hAnsi="宋体"/>
                <w:szCs w:val="21"/>
              </w:rPr>
            </w:pPr>
            <w:r>
              <w:rPr>
                <w:rFonts w:hint="eastAsia" w:ascii="宋体" w:hAnsi="宋体"/>
                <w:szCs w:val="21"/>
              </w:rPr>
              <w:t>密度                  g/cm²</w:t>
            </w:r>
          </w:p>
        </w:tc>
        <w:tc>
          <w:tcPr>
            <w:tcW w:w="4261" w:type="dxa"/>
          </w:tcPr>
          <w:p>
            <w:pPr>
              <w:spacing w:line="440" w:lineRule="exact"/>
              <w:rPr>
                <w:rFonts w:ascii="宋体" w:hAnsi="宋体"/>
                <w:szCs w:val="21"/>
              </w:rPr>
            </w:pPr>
            <w:r>
              <w:rPr>
                <w:rFonts w:hint="eastAsia" w:ascii="宋体" w:hAnsi="宋体"/>
                <w:szCs w:val="21"/>
              </w:rPr>
              <w:t xml:space="preserve">            1.2～1.8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spacing w:line="440" w:lineRule="exact"/>
              <w:rPr>
                <w:rFonts w:ascii="宋体" w:hAnsi="宋体"/>
                <w:szCs w:val="21"/>
              </w:rPr>
            </w:pPr>
            <w:r>
              <w:rPr>
                <w:rFonts w:hint="eastAsia" w:ascii="宋体" w:hAnsi="宋体"/>
                <w:szCs w:val="21"/>
              </w:rPr>
              <w:t>粒度分布               ％</w:t>
            </w:r>
          </w:p>
        </w:tc>
        <w:tc>
          <w:tcPr>
            <w:tcW w:w="4261" w:type="dxa"/>
          </w:tcPr>
          <w:p>
            <w:pPr>
              <w:spacing w:line="440" w:lineRule="exact"/>
              <w:rPr>
                <w:rFonts w:ascii="宋体" w:hAnsi="宋体"/>
                <w:szCs w:val="21"/>
              </w:rPr>
            </w:pPr>
            <w:r>
              <w:rPr>
                <w:rFonts w:hint="eastAsia" w:ascii="宋体" w:hAnsi="宋体"/>
                <w:szCs w:val="21"/>
              </w:rPr>
              <w:t xml:space="preserve">     ＞150um.＜3％或250um.＜0.2％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spacing w:line="440" w:lineRule="exact"/>
              <w:rPr>
                <w:rFonts w:ascii="宋体" w:hAnsi="宋体"/>
                <w:szCs w:val="21"/>
              </w:rPr>
            </w:pPr>
            <w:r>
              <w:rPr>
                <w:rFonts w:hint="eastAsia" w:ascii="宋体" w:hAnsi="宋体"/>
                <w:szCs w:val="21"/>
              </w:rPr>
              <w:t>不挥发物含量           ％</w:t>
            </w:r>
          </w:p>
        </w:tc>
        <w:tc>
          <w:tcPr>
            <w:tcW w:w="4261" w:type="dxa"/>
          </w:tcPr>
          <w:p>
            <w:pPr>
              <w:spacing w:line="440" w:lineRule="exact"/>
              <w:rPr>
                <w:rFonts w:ascii="宋体" w:hAnsi="宋体"/>
                <w:szCs w:val="21"/>
              </w:rPr>
            </w:pPr>
            <w:r>
              <w:rPr>
                <w:rFonts w:hint="eastAsia" w:ascii="宋体" w:hAnsi="宋体"/>
                <w:szCs w:val="21"/>
              </w:rPr>
              <w:t xml:space="preserve">             ＞99.5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spacing w:line="440" w:lineRule="exact"/>
              <w:rPr>
                <w:rFonts w:ascii="宋体" w:hAnsi="宋体"/>
                <w:szCs w:val="21"/>
              </w:rPr>
            </w:pPr>
            <w:r>
              <w:rPr>
                <w:rFonts w:hint="eastAsia" w:ascii="宋体" w:hAnsi="宋体"/>
                <w:szCs w:val="21"/>
              </w:rPr>
              <w:t>水平流动性             mm</w:t>
            </w:r>
          </w:p>
        </w:tc>
        <w:tc>
          <w:tcPr>
            <w:tcW w:w="4261" w:type="dxa"/>
          </w:tcPr>
          <w:p>
            <w:pPr>
              <w:spacing w:line="440" w:lineRule="exact"/>
              <w:rPr>
                <w:rFonts w:ascii="宋体" w:hAnsi="宋体"/>
                <w:szCs w:val="21"/>
              </w:rPr>
            </w:pPr>
            <w:r>
              <w:rPr>
                <w:rFonts w:hint="eastAsia" w:ascii="宋体" w:hAnsi="宋体"/>
                <w:szCs w:val="21"/>
              </w:rPr>
              <w:t xml:space="preserve">            22～28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spacing w:line="440" w:lineRule="exact"/>
              <w:rPr>
                <w:rFonts w:ascii="宋体" w:hAnsi="宋体"/>
                <w:szCs w:val="21"/>
              </w:rPr>
            </w:pPr>
            <w:r>
              <w:rPr>
                <w:rFonts w:hint="eastAsia" w:ascii="宋体" w:hAnsi="宋体"/>
                <w:szCs w:val="21"/>
              </w:rPr>
              <w:t>胶化时间                s</w:t>
            </w:r>
          </w:p>
        </w:tc>
        <w:tc>
          <w:tcPr>
            <w:tcW w:w="4261" w:type="dxa"/>
          </w:tcPr>
          <w:p>
            <w:pPr>
              <w:spacing w:line="440" w:lineRule="exact"/>
              <w:ind w:firstLine="840" w:firstLineChars="400"/>
              <w:rPr>
                <w:rFonts w:ascii="宋体" w:hAnsi="宋体"/>
                <w:szCs w:val="21"/>
              </w:rPr>
            </w:pPr>
            <w:r>
              <w:rPr>
                <w:rFonts w:hint="eastAsia" w:ascii="宋体" w:hAnsi="宋体"/>
                <w:szCs w:val="21"/>
              </w:rPr>
              <w:t>≤120（200°C）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spacing w:line="440" w:lineRule="exact"/>
              <w:rPr>
                <w:rFonts w:ascii="宋体" w:hAnsi="宋体"/>
                <w:szCs w:val="21"/>
              </w:rPr>
            </w:pPr>
            <w:r>
              <w:rPr>
                <w:rFonts w:hint="eastAsia" w:ascii="宋体" w:hAnsi="宋体"/>
                <w:szCs w:val="21"/>
              </w:rPr>
              <w:t>冲击强度               kg。cm</w:t>
            </w:r>
          </w:p>
        </w:tc>
        <w:tc>
          <w:tcPr>
            <w:tcW w:w="4261" w:type="dxa"/>
          </w:tcPr>
          <w:p>
            <w:pPr>
              <w:spacing w:line="440" w:lineRule="exact"/>
              <w:ind w:firstLine="1365" w:firstLineChars="650"/>
              <w:rPr>
                <w:rFonts w:ascii="宋体" w:hAnsi="宋体"/>
                <w:szCs w:val="21"/>
              </w:rPr>
            </w:pPr>
            <w:r>
              <w:rPr>
                <w:rFonts w:hint="eastAsia" w:ascii="宋体" w:hAnsi="宋体"/>
                <w:szCs w:val="21"/>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spacing w:line="440" w:lineRule="exact"/>
              <w:rPr>
                <w:rFonts w:ascii="宋体" w:hAnsi="宋体"/>
                <w:szCs w:val="21"/>
              </w:rPr>
            </w:pPr>
            <w:r>
              <w:rPr>
                <w:rFonts w:hint="eastAsia" w:ascii="宋体" w:hAnsi="宋体"/>
                <w:szCs w:val="21"/>
              </w:rPr>
              <w:t>卫生安全性能</w:t>
            </w:r>
          </w:p>
        </w:tc>
        <w:tc>
          <w:tcPr>
            <w:tcW w:w="4261" w:type="dxa"/>
          </w:tcPr>
          <w:p>
            <w:pPr>
              <w:spacing w:line="440" w:lineRule="exact"/>
              <w:ind w:firstLine="840" w:firstLineChars="400"/>
              <w:rPr>
                <w:rFonts w:ascii="宋体" w:hAnsi="宋体"/>
                <w:szCs w:val="21"/>
              </w:rPr>
            </w:pPr>
            <w:r>
              <w:rPr>
                <w:rFonts w:hint="eastAsia" w:ascii="宋体" w:hAnsi="宋体"/>
                <w:szCs w:val="21"/>
              </w:rPr>
              <w:t>符合GB/T5750-2006</w:t>
            </w:r>
          </w:p>
        </w:tc>
      </w:tr>
    </w:tbl>
    <w:p>
      <w:pPr>
        <w:spacing w:line="440" w:lineRule="exact"/>
        <w:rPr>
          <w:rFonts w:ascii="宋体" w:hAnsi="宋体"/>
          <w:szCs w:val="21"/>
        </w:rPr>
      </w:pPr>
      <w:r>
        <w:rPr>
          <w:rFonts w:hint="eastAsia" w:ascii="宋体" w:hAnsi="宋体"/>
          <w:szCs w:val="21"/>
        </w:rPr>
        <w:t>7.3涂层外观要求</w:t>
      </w:r>
    </w:p>
    <w:p>
      <w:pPr>
        <w:spacing w:line="440" w:lineRule="exact"/>
        <w:rPr>
          <w:rFonts w:ascii="宋体" w:hAnsi="宋体"/>
          <w:szCs w:val="21"/>
        </w:rPr>
      </w:pPr>
      <w:r>
        <w:rPr>
          <w:rFonts w:hint="eastAsia" w:ascii="宋体" w:hAnsi="宋体"/>
          <w:szCs w:val="21"/>
        </w:rPr>
        <w:t>7.3.1涂层内壁必须光滑，没有伤痕、针孔和粘附异物等妨碍实用的缺陷；</w:t>
      </w:r>
    </w:p>
    <w:p>
      <w:pPr>
        <w:spacing w:line="440" w:lineRule="exact"/>
        <w:rPr>
          <w:rFonts w:ascii="宋体" w:hAnsi="宋体"/>
          <w:szCs w:val="21"/>
        </w:rPr>
      </w:pPr>
      <w:r>
        <w:rPr>
          <w:rFonts w:hint="eastAsia" w:ascii="宋体" w:hAnsi="宋体"/>
          <w:szCs w:val="21"/>
        </w:rPr>
        <w:t>7.3.2颜色为乳白色。</w:t>
      </w:r>
    </w:p>
    <w:p>
      <w:pPr>
        <w:spacing w:line="440" w:lineRule="exact"/>
        <w:rPr>
          <w:rFonts w:ascii="宋体" w:hAnsi="宋体"/>
          <w:szCs w:val="21"/>
        </w:rPr>
      </w:pPr>
      <w:r>
        <w:rPr>
          <w:rFonts w:hint="eastAsia" w:ascii="宋体" w:hAnsi="宋体"/>
          <w:szCs w:val="21"/>
        </w:rPr>
        <w:t>7.4涂层厚度要求</w:t>
      </w:r>
    </w:p>
    <w:p>
      <w:pPr>
        <w:spacing w:line="440" w:lineRule="exact"/>
        <w:ind w:firstLine="315" w:firstLineChars="150"/>
        <w:rPr>
          <w:rFonts w:ascii="宋体" w:hAnsi="宋体"/>
          <w:szCs w:val="21"/>
        </w:rPr>
      </w:pPr>
      <w:r>
        <w:rPr>
          <w:rFonts w:hint="eastAsia" w:ascii="宋体" w:hAnsi="宋体"/>
          <w:szCs w:val="21"/>
        </w:rPr>
        <w:t>涂层厚度应符合表四的规定</w:t>
      </w:r>
    </w:p>
    <w:p>
      <w:pPr>
        <w:spacing w:line="440" w:lineRule="exact"/>
        <w:ind w:firstLine="3255" w:firstLineChars="1550"/>
        <w:rPr>
          <w:rFonts w:ascii="宋体" w:hAnsi="宋体"/>
          <w:szCs w:val="21"/>
        </w:rPr>
      </w:pPr>
      <w:r>
        <w:rPr>
          <w:rFonts w:hint="eastAsia" w:ascii="宋体" w:hAnsi="宋体"/>
          <w:szCs w:val="21"/>
        </w:rPr>
        <w:t>表四</w:t>
      </w:r>
    </w:p>
    <w:tbl>
      <w:tblPr>
        <w:tblStyle w:val="3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5"/>
        <w:gridCol w:w="67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5" w:type="dxa"/>
            <w:tcBorders>
              <w:right w:val="single" w:color="auto" w:sz="4" w:space="0"/>
            </w:tcBorders>
          </w:tcPr>
          <w:p>
            <w:pPr>
              <w:spacing w:line="440" w:lineRule="exact"/>
              <w:rPr>
                <w:rFonts w:ascii="宋体" w:hAnsi="宋体"/>
                <w:szCs w:val="21"/>
              </w:rPr>
            </w:pPr>
            <w:r>
              <w:rPr>
                <w:rFonts w:hint="eastAsia" w:ascii="宋体" w:hAnsi="宋体"/>
                <w:szCs w:val="21"/>
              </w:rPr>
              <w:t>公称直径</w:t>
            </w:r>
          </w:p>
        </w:tc>
        <w:tc>
          <w:tcPr>
            <w:tcW w:w="6797" w:type="dxa"/>
            <w:tcBorders>
              <w:left w:val="single" w:color="auto" w:sz="4" w:space="0"/>
            </w:tcBorders>
          </w:tcPr>
          <w:p>
            <w:pPr>
              <w:spacing w:line="440" w:lineRule="exact"/>
              <w:ind w:firstLine="2205" w:firstLineChars="1050"/>
              <w:rPr>
                <w:rFonts w:ascii="宋体" w:hAnsi="宋体"/>
                <w:szCs w:val="21"/>
              </w:rPr>
            </w:pPr>
            <w:r>
              <w:rPr>
                <w:rFonts w:hint="eastAsia" w:ascii="宋体" w:hAnsi="宋体"/>
                <w:szCs w:val="21"/>
              </w:rPr>
              <w:t>涂层厚度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5" w:type="dxa"/>
            <w:tcBorders>
              <w:right w:val="single" w:color="auto" w:sz="4" w:space="0"/>
            </w:tcBorders>
          </w:tcPr>
          <w:p>
            <w:pPr>
              <w:spacing w:line="440" w:lineRule="exact"/>
              <w:rPr>
                <w:rFonts w:ascii="宋体" w:hAnsi="宋体"/>
                <w:szCs w:val="21"/>
              </w:rPr>
            </w:pPr>
            <w:r>
              <w:rPr>
                <w:rFonts w:hint="eastAsia" w:ascii="宋体" w:hAnsi="宋体"/>
                <w:szCs w:val="21"/>
              </w:rPr>
              <w:t xml:space="preserve">     15</w:t>
            </w:r>
          </w:p>
        </w:tc>
        <w:tc>
          <w:tcPr>
            <w:tcW w:w="6797" w:type="dxa"/>
            <w:vMerge w:val="restart"/>
            <w:tcBorders>
              <w:left w:val="single" w:color="auto" w:sz="4" w:space="0"/>
            </w:tcBorders>
          </w:tcPr>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 xml:space="preserve">                       ≥0.3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5" w:type="dxa"/>
            <w:tcBorders>
              <w:right w:val="single" w:color="auto" w:sz="4" w:space="0"/>
            </w:tcBorders>
          </w:tcPr>
          <w:p>
            <w:pPr>
              <w:spacing w:line="440" w:lineRule="exact"/>
              <w:rPr>
                <w:rFonts w:ascii="宋体" w:hAnsi="宋体"/>
                <w:szCs w:val="21"/>
              </w:rPr>
            </w:pPr>
            <w:r>
              <w:rPr>
                <w:rFonts w:hint="eastAsia" w:ascii="宋体" w:hAnsi="宋体"/>
                <w:szCs w:val="21"/>
              </w:rPr>
              <w:t xml:space="preserve">     20</w:t>
            </w:r>
          </w:p>
        </w:tc>
        <w:tc>
          <w:tcPr>
            <w:tcW w:w="6797" w:type="dxa"/>
            <w:vMerge w:val="continue"/>
            <w:tcBorders>
              <w:left w:val="single" w:color="auto" w:sz="4" w:space="0"/>
            </w:tcBorders>
          </w:tcPr>
          <w:p>
            <w:pPr>
              <w:spacing w:line="440" w:lineRule="exact"/>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5" w:type="dxa"/>
            <w:tcBorders>
              <w:right w:val="single" w:color="auto" w:sz="4" w:space="0"/>
            </w:tcBorders>
          </w:tcPr>
          <w:p>
            <w:pPr>
              <w:spacing w:line="440" w:lineRule="exact"/>
              <w:rPr>
                <w:rFonts w:ascii="宋体" w:hAnsi="宋体"/>
                <w:szCs w:val="21"/>
              </w:rPr>
            </w:pPr>
            <w:r>
              <w:rPr>
                <w:rFonts w:hint="eastAsia" w:ascii="宋体" w:hAnsi="宋体"/>
                <w:szCs w:val="21"/>
              </w:rPr>
              <w:t xml:space="preserve">     25</w:t>
            </w:r>
          </w:p>
        </w:tc>
        <w:tc>
          <w:tcPr>
            <w:tcW w:w="6797" w:type="dxa"/>
            <w:vMerge w:val="continue"/>
            <w:tcBorders>
              <w:left w:val="single" w:color="auto" w:sz="4" w:space="0"/>
            </w:tcBorders>
          </w:tcPr>
          <w:p>
            <w:pPr>
              <w:spacing w:line="440" w:lineRule="exact"/>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5" w:type="dxa"/>
            <w:tcBorders>
              <w:top w:val="single" w:color="auto" w:sz="4" w:space="0"/>
              <w:right w:val="single" w:color="auto" w:sz="4" w:space="0"/>
            </w:tcBorders>
          </w:tcPr>
          <w:p>
            <w:pPr>
              <w:spacing w:line="440" w:lineRule="exact"/>
              <w:rPr>
                <w:rFonts w:ascii="宋体" w:hAnsi="宋体"/>
                <w:szCs w:val="21"/>
              </w:rPr>
            </w:pPr>
            <w:r>
              <w:rPr>
                <w:rFonts w:hint="eastAsia" w:ascii="宋体" w:hAnsi="宋体"/>
                <w:szCs w:val="21"/>
              </w:rPr>
              <w:t xml:space="preserve">     32</w:t>
            </w:r>
          </w:p>
        </w:tc>
        <w:tc>
          <w:tcPr>
            <w:tcW w:w="6797" w:type="dxa"/>
            <w:vMerge w:val="restart"/>
            <w:tcBorders>
              <w:top w:val="single" w:color="auto" w:sz="4" w:space="0"/>
              <w:left w:val="single" w:color="auto" w:sz="4" w:space="0"/>
            </w:tcBorders>
          </w:tcPr>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 xml:space="preserve">                       ≥0.35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5" w:type="dxa"/>
            <w:tcBorders>
              <w:right w:val="single" w:color="auto" w:sz="4" w:space="0"/>
            </w:tcBorders>
          </w:tcPr>
          <w:p>
            <w:pPr>
              <w:spacing w:line="440" w:lineRule="exact"/>
              <w:rPr>
                <w:rFonts w:ascii="宋体" w:hAnsi="宋体"/>
                <w:szCs w:val="21"/>
              </w:rPr>
            </w:pPr>
            <w:r>
              <w:rPr>
                <w:rFonts w:hint="eastAsia" w:ascii="宋体" w:hAnsi="宋体"/>
                <w:szCs w:val="21"/>
              </w:rPr>
              <w:t xml:space="preserve">     40</w:t>
            </w:r>
          </w:p>
        </w:tc>
        <w:tc>
          <w:tcPr>
            <w:tcW w:w="6797" w:type="dxa"/>
            <w:vMerge w:val="continue"/>
            <w:tcBorders>
              <w:left w:val="single" w:color="auto" w:sz="4" w:space="0"/>
            </w:tcBorders>
          </w:tcPr>
          <w:p>
            <w:pPr>
              <w:spacing w:line="440" w:lineRule="exact"/>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5" w:type="dxa"/>
            <w:tcBorders>
              <w:right w:val="single" w:color="auto" w:sz="4" w:space="0"/>
            </w:tcBorders>
          </w:tcPr>
          <w:p>
            <w:pPr>
              <w:spacing w:line="440" w:lineRule="exact"/>
              <w:rPr>
                <w:rFonts w:ascii="宋体" w:hAnsi="宋体"/>
                <w:szCs w:val="21"/>
              </w:rPr>
            </w:pPr>
            <w:r>
              <w:rPr>
                <w:rFonts w:hint="eastAsia" w:ascii="宋体" w:hAnsi="宋体"/>
                <w:szCs w:val="21"/>
              </w:rPr>
              <w:t xml:space="preserve">     50</w:t>
            </w:r>
          </w:p>
        </w:tc>
        <w:tc>
          <w:tcPr>
            <w:tcW w:w="6797" w:type="dxa"/>
            <w:vMerge w:val="continue"/>
            <w:tcBorders>
              <w:left w:val="single" w:color="auto" w:sz="4" w:space="0"/>
            </w:tcBorders>
          </w:tcPr>
          <w:p>
            <w:pPr>
              <w:spacing w:line="440" w:lineRule="exact"/>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5" w:type="dxa"/>
            <w:tcBorders>
              <w:right w:val="single" w:color="auto" w:sz="4" w:space="0"/>
            </w:tcBorders>
          </w:tcPr>
          <w:p>
            <w:pPr>
              <w:spacing w:line="440" w:lineRule="exact"/>
              <w:rPr>
                <w:rFonts w:ascii="宋体" w:hAnsi="宋体"/>
                <w:szCs w:val="21"/>
              </w:rPr>
            </w:pPr>
            <w:r>
              <w:rPr>
                <w:rFonts w:hint="eastAsia" w:ascii="宋体" w:hAnsi="宋体"/>
                <w:szCs w:val="21"/>
              </w:rPr>
              <w:t xml:space="preserve">     65</w:t>
            </w:r>
          </w:p>
        </w:tc>
        <w:tc>
          <w:tcPr>
            <w:tcW w:w="6797" w:type="dxa"/>
            <w:vMerge w:val="restart"/>
            <w:tcBorders>
              <w:left w:val="single" w:color="auto" w:sz="4" w:space="0"/>
            </w:tcBorders>
          </w:tcPr>
          <w:p>
            <w:pPr>
              <w:spacing w:line="440" w:lineRule="exact"/>
              <w:rPr>
                <w:rFonts w:ascii="宋体" w:hAnsi="宋体"/>
                <w:szCs w:val="21"/>
              </w:rPr>
            </w:pPr>
            <w:r>
              <w:rPr>
                <w:rFonts w:hint="eastAsia" w:ascii="宋体" w:hAnsi="宋体"/>
                <w:szCs w:val="21"/>
              </w:rPr>
              <w:t xml:space="preserve">            </w:t>
            </w:r>
          </w:p>
          <w:p>
            <w:pPr>
              <w:spacing w:line="440" w:lineRule="exact"/>
              <w:rPr>
                <w:rFonts w:ascii="宋体" w:hAnsi="宋体"/>
                <w:szCs w:val="21"/>
              </w:rPr>
            </w:pPr>
            <w:r>
              <w:rPr>
                <w:rFonts w:hint="eastAsia" w:ascii="宋体" w:hAnsi="宋体"/>
                <w:szCs w:val="21"/>
              </w:rPr>
              <w:t xml:space="preserve">                 </w:t>
            </w:r>
          </w:p>
          <w:p>
            <w:pPr>
              <w:spacing w:line="440" w:lineRule="exact"/>
              <w:rPr>
                <w:rFonts w:ascii="宋体" w:hAnsi="宋体"/>
                <w:szCs w:val="21"/>
              </w:rPr>
            </w:pPr>
            <w:r>
              <w:rPr>
                <w:rFonts w:hint="eastAsia" w:ascii="宋体" w:hAnsi="宋体"/>
                <w:szCs w:val="21"/>
              </w:rPr>
              <w:t xml:space="preserve">                       ≥0.4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5" w:type="dxa"/>
            <w:tcBorders>
              <w:right w:val="single" w:color="auto" w:sz="4" w:space="0"/>
            </w:tcBorders>
          </w:tcPr>
          <w:p>
            <w:pPr>
              <w:spacing w:line="440" w:lineRule="exact"/>
              <w:rPr>
                <w:rFonts w:ascii="宋体" w:hAnsi="宋体"/>
                <w:szCs w:val="21"/>
              </w:rPr>
            </w:pPr>
            <w:r>
              <w:rPr>
                <w:rFonts w:hint="eastAsia" w:ascii="宋体" w:hAnsi="宋体"/>
                <w:szCs w:val="21"/>
              </w:rPr>
              <w:t xml:space="preserve">     80</w:t>
            </w:r>
          </w:p>
        </w:tc>
        <w:tc>
          <w:tcPr>
            <w:tcW w:w="6797" w:type="dxa"/>
            <w:vMerge w:val="continue"/>
            <w:tcBorders>
              <w:left w:val="single" w:color="auto" w:sz="4" w:space="0"/>
            </w:tcBorders>
          </w:tcPr>
          <w:p>
            <w:pPr>
              <w:spacing w:line="440" w:lineRule="exact"/>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5" w:type="dxa"/>
            <w:tcBorders>
              <w:right w:val="single" w:color="auto" w:sz="4" w:space="0"/>
            </w:tcBorders>
          </w:tcPr>
          <w:p>
            <w:pPr>
              <w:spacing w:line="440" w:lineRule="exact"/>
              <w:rPr>
                <w:rFonts w:ascii="宋体" w:hAnsi="宋体"/>
                <w:szCs w:val="21"/>
              </w:rPr>
            </w:pPr>
            <w:r>
              <w:rPr>
                <w:rFonts w:hint="eastAsia" w:ascii="宋体" w:hAnsi="宋体"/>
                <w:szCs w:val="21"/>
              </w:rPr>
              <w:t xml:space="preserve">     100</w:t>
            </w:r>
          </w:p>
        </w:tc>
        <w:tc>
          <w:tcPr>
            <w:tcW w:w="6797" w:type="dxa"/>
            <w:vMerge w:val="continue"/>
            <w:tcBorders>
              <w:left w:val="single" w:color="auto" w:sz="4" w:space="0"/>
            </w:tcBorders>
          </w:tcPr>
          <w:p>
            <w:pPr>
              <w:spacing w:line="440" w:lineRule="exact"/>
              <w:rPr>
                <w:rFonts w:ascii="宋体" w:hAnsi="宋体"/>
                <w:szCs w:val="21"/>
              </w:rPr>
            </w:pPr>
          </w:p>
        </w:tc>
      </w:tr>
    </w:tbl>
    <w:p>
      <w:pPr>
        <w:spacing w:line="440" w:lineRule="exact"/>
        <w:ind w:firstLine="105" w:firstLineChars="50"/>
        <w:rPr>
          <w:rFonts w:ascii="宋体" w:hAnsi="宋体"/>
          <w:szCs w:val="21"/>
        </w:rPr>
      </w:pPr>
      <w:r>
        <w:rPr>
          <w:rFonts w:hint="eastAsia" w:ascii="宋体" w:hAnsi="宋体"/>
          <w:szCs w:val="21"/>
        </w:rPr>
        <w:t>7.5涂层质量要求（应符合表五要求）</w:t>
      </w:r>
    </w:p>
    <w:p>
      <w:pPr>
        <w:spacing w:line="440" w:lineRule="exact"/>
        <w:ind w:firstLine="3150" w:firstLineChars="1500"/>
        <w:rPr>
          <w:rFonts w:ascii="宋体" w:hAnsi="宋体"/>
          <w:szCs w:val="21"/>
        </w:rPr>
      </w:pPr>
      <w:r>
        <w:rPr>
          <w:rFonts w:hint="eastAsia" w:ascii="宋体" w:hAnsi="宋体"/>
          <w:szCs w:val="21"/>
        </w:rPr>
        <w:t xml:space="preserve">表五  </w:t>
      </w:r>
    </w:p>
    <w:tbl>
      <w:tblPr>
        <w:tblStyle w:val="3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1"/>
        <w:gridCol w:w="4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spacing w:line="440" w:lineRule="exact"/>
              <w:ind w:firstLine="1050" w:firstLineChars="500"/>
              <w:rPr>
                <w:rFonts w:ascii="宋体" w:hAnsi="宋体"/>
                <w:szCs w:val="21"/>
              </w:rPr>
            </w:pPr>
            <w:r>
              <w:rPr>
                <w:rFonts w:hint="eastAsia" w:ascii="宋体" w:hAnsi="宋体"/>
                <w:szCs w:val="21"/>
              </w:rPr>
              <w:t>项          目</w:t>
            </w:r>
          </w:p>
        </w:tc>
        <w:tc>
          <w:tcPr>
            <w:tcW w:w="4261" w:type="dxa"/>
          </w:tcPr>
          <w:p>
            <w:pPr>
              <w:spacing w:line="440" w:lineRule="exact"/>
              <w:ind w:firstLine="1365" w:firstLineChars="650"/>
              <w:rPr>
                <w:rFonts w:ascii="宋体" w:hAnsi="宋体"/>
                <w:szCs w:val="21"/>
              </w:rPr>
            </w:pPr>
            <w:r>
              <w:rPr>
                <w:rFonts w:hint="eastAsia" w:ascii="宋体" w:hAnsi="宋体"/>
                <w:szCs w:val="21"/>
              </w:rPr>
              <w:t>涂层要求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spacing w:line="440" w:lineRule="exact"/>
              <w:ind w:firstLine="1260" w:firstLineChars="600"/>
              <w:rPr>
                <w:rFonts w:ascii="宋体" w:hAnsi="宋体"/>
                <w:szCs w:val="21"/>
              </w:rPr>
            </w:pPr>
            <w:r>
              <w:rPr>
                <w:rFonts w:hint="eastAsia" w:ascii="宋体" w:hAnsi="宋体"/>
                <w:szCs w:val="21"/>
              </w:rPr>
              <w:t>针孔试验</w:t>
            </w:r>
          </w:p>
        </w:tc>
        <w:tc>
          <w:tcPr>
            <w:tcW w:w="4261" w:type="dxa"/>
          </w:tcPr>
          <w:p>
            <w:pPr>
              <w:spacing w:line="440" w:lineRule="exact"/>
              <w:rPr>
                <w:rFonts w:ascii="宋体" w:hAnsi="宋体"/>
                <w:szCs w:val="21"/>
              </w:rPr>
            </w:pPr>
            <w:r>
              <w:rPr>
                <w:rFonts w:hint="eastAsia" w:ascii="宋体" w:hAnsi="宋体"/>
                <w:szCs w:val="21"/>
              </w:rPr>
              <w:t xml:space="preserve">         不发生电火花击穿现象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spacing w:line="440" w:lineRule="exact"/>
              <w:rPr>
                <w:rFonts w:ascii="宋体" w:hAnsi="宋体"/>
                <w:szCs w:val="21"/>
              </w:rPr>
            </w:pPr>
            <w:r>
              <w:rPr>
                <w:rFonts w:hint="eastAsia" w:ascii="宋体" w:hAnsi="宋体"/>
                <w:szCs w:val="21"/>
              </w:rPr>
              <w:t>附着力试验（公称通称≥65mm）</w:t>
            </w:r>
          </w:p>
        </w:tc>
        <w:tc>
          <w:tcPr>
            <w:tcW w:w="4261" w:type="dxa"/>
          </w:tcPr>
          <w:p>
            <w:pPr>
              <w:spacing w:line="440" w:lineRule="exact"/>
              <w:ind w:firstLine="1050" w:firstLineChars="500"/>
              <w:rPr>
                <w:rFonts w:ascii="宋体" w:hAnsi="宋体"/>
                <w:szCs w:val="21"/>
              </w:rPr>
            </w:pPr>
            <w:r>
              <w:rPr>
                <w:rFonts w:hint="eastAsia" w:ascii="宋体" w:hAnsi="宋体"/>
                <w:szCs w:val="21"/>
              </w:rPr>
              <w:t>涂层不发生剥离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spacing w:line="440" w:lineRule="exact"/>
              <w:rPr>
                <w:rFonts w:ascii="宋体" w:hAnsi="宋体"/>
                <w:szCs w:val="21"/>
              </w:rPr>
            </w:pPr>
            <w:r>
              <w:rPr>
                <w:rFonts w:hint="eastAsia" w:ascii="宋体" w:hAnsi="宋体"/>
                <w:szCs w:val="21"/>
              </w:rPr>
              <w:t>冲击试验</w:t>
            </w:r>
          </w:p>
        </w:tc>
        <w:tc>
          <w:tcPr>
            <w:tcW w:w="4261" w:type="dxa"/>
          </w:tcPr>
          <w:p>
            <w:pPr>
              <w:spacing w:line="440" w:lineRule="exact"/>
              <w:rPr>
                <w:rFonts w:ascii="宋体" w:hAnsi="宋体"/>
                <w:szCs w:val="21"/>
              </w:rPr>
            </w:pPr>
            <w:r>
              <w:rPr>
                <w:rFonts w:hint="eastAsia" w:ascii="宋体" w:hAnsi="宋体"/>
                <w:szCs w:val="21"/>
              </w:rPr>
              <w:t xml:space="preserve">          涂层不发生剥落断裂</w:t>
            </w:r>
          </w:p>
        </w:tc>
      </w:tr>
    </w:tbl>
    <w:p>
      <w:pPr>
        <w:spacing w:line="440" w:lineRule="exact"/>
        <w:rPr>
          <w:rFonts w:ascii="宋体" w:hAnsi="宋体"/>
          <w:szCs w:val="21"/>
        </w:rPr>
      </w:pPr>
      <w:r>
        <w:rPr>
          <w:rFonts w:hint="eastAsia" w:ascii="宋体" w:hAnsi="宋体"/>
          <w:szCs w:val="21"/>
        </w:rPr>
        <w:t>三、试验方法</w:t>
      </w:r>
    </w:p>
    <w:p>
      <w:pPr>
        <w:spacing w:line="440" w:lineRule="exact"/>
        <w:rPr>
          <w:rFonts w:ascii="宋体" w:hAnsi="宋体"/>
          <w:szCs w:val="21"/>
        </w:rPr>
      </w:pPr>
      <w:r>
        <w:rPr>
          <w:rFonts w:hint="eastAsia" w:ascii="宋体" w:hAnsi="宋体"/>
          <w:szCs w:val="21"/>
        </w:rPr>
        <w:t>1.1原材料应有生产厂家提供的产品合格证。</w:t>
      </w:r>
    </w:p>
    <w:p>
      <w:pPr>
        <w:spacing w:line="440" w:lineRule="exact"/>
        <w:rPr>
          <w:rFonts w:ascii="宋体" w:hAnsi="宋体"/>
          <w:szCs w:val="21"/>
        </w:rPr>
      </w:pPr>
      <w:r>
        <w:rPr>
          <w:rFonts w:hint="eastAsia" w:ascii="宋体" w:hAnsi="宋体"/>
          <w:szCs w:val="21"/>
        </w:rPr>
        <w:t>1.2涂塑管件涂层外观质量用目测和手感方法进行检验。</w:t>
      </w:r>
    </w:p>
    <w:p>
      <w:pPr>
        <w:spacing w:line="440" w:lineRule="exact"/>
        <w:rPr>
          <w:rFonts w:ascii="宋体" w:hAnsi="宋体"/>
          <w:szCs w:val="21"/>
        </w:rPr>
      </w:pPr>
      <w:r>
        <w:rPr>
          <w:rFonts w:hint="eastAsia" w:ascii="宋体" w:hAnsi="宋体"/>
          <w:szCs w:val="21"/>
        </w:rPr>
        <w:t>1.3涂层厚度测量采用电磁测厚仪，在涂层表面任选对称2-4点进行测量。</w:t>
      </w:r>
    </w:p>
    <w:p>
      <w:pPr>
        <w:spacing w:line="440" w:lineRule="exact"/>
        <w:rPr>
          <w:rFonts w:ascii="宋体" w:hAnsi="宋体"/>
          <w:szCs w:val="21"/>
        </w:rPr>
      </w:pPr>
      <w:r>
        <w:rPr>
          <w:rFonts w:hint="eastAsia" w:ascii="宋体" w:hAnsi="宋体"/>
          <w:szCs w:val="21"/>
        </w:rPr>
        <w:t>1.4针孔试验</w:t>
      </w:r>
    </w:p>
    <w:p>
      <w:pPr>
        <w:spacing w:line="440" w:lineRule="exact"/>
        <w:ind w:firstLine="315" w:firstLineChars="150"/>
        <w:rPr>
          <w:rFonts w:ascii="宋体" w:hAnsi="宋体"/>
          <w:szCs w:val="21"/>
        </w:rPr>
      </w:pPr>
      <w:r>
        <w:rPr>
          <w:rFonts w:hint="eastAsia" w:ascii="宋体" w:hAnsi="宋体"/>
          <w:szCs w:val="21"/>
        </w:rPr>
        <w:t>用电火花测量仪对涂塑管件整个内表面在1500V电压下做试验检测，看有无电火花产生。</w:t>
      </w:r>
    </w:p>
    <w:p>
      <w:pPr>
        <w:spacing w:line="440" w:lineRule="exact"/>
        <w:rPr>
          <w:rFonts w:ascii="宋体" w:hAnsi="宋体"/>
          <w:szCs w:val="21"/>
        </w:rPr>
      </w:pPr>
      <w:r>
        <w:rPr>
          <w:rFonts w:hint="eastAsia" w:ascii="宋体" w:hAnsi="宋体"/>
          <w:szCs w:val="21"/>
        </w:rPr>
        <w:t xml:space="preserve">1.5附着力试验 </w:t>
      </w:r>
    </w:p>
    <w:p>
      <w:pPr>
        <w:spacing w:line="440" w:lineRule="exact"/>
        <w:ind w:firstLine="420" w:firstLineChars="200"/>
        <w:rPr>
          <w:rFonts w:ascii="宋体" w:hAnsi="宋体"/>
          <w:szCs w:val="21"/>
        </w:rPr>
      </w:pPr>
      <w:r>
        <w:rPr>
          <w:rFonts w:hint="eastAsia" w:ascii="宋体" w:hAnsi="宋体"/>
          <w:szCs w:val="21"/>
        </w:rPr>
        <w:t>用小刀在试验的涂层上横竖划上两道长约10Cm、宽约3Cm的平行线切痕，切成“井”字型，并试图把井字中间的涂层剥下，如涂层紧紧粘附在管壁，不宜整块剥离视为合格。</w:t>
      </w:r>
    </w:p>
    <w:p>
      <w:pPr>
        <w:spacing w:line="440" w:lineRule="exact"/>
        <w:rPr>
          <w:rFonts w:ascii="宋体" w:hAnsi="宋体"/>
          <w:szCs w:val="21"/>
        </w:rPr>
      </w:pPr>
      <w:r>
        <w:rPr>
          <w:rFonts w:hint="eastAsia" w:ascii="宋体" w:hAnsi="宋体"/>
          <w:szCs w:val="21"/>
        </w:rPr>
        <w:t>1.6冲击试验</w:t>
      </w:r>
    </w:p>
    <w:p>
      <w:pPr>
        <w:spacing w:line="440" w:lineRule="exact"/>
        <w:ind w:firstLine="420" w:firstLineChars="200"/>
        <w:rPr>
          <w:rFonts w:ascii="宋体" w:hAnsi="宋体"/>
          <w:szCs w:val="21"/>
        </w:rPr>
      </w:pPr>
      <w:r>
        <w:rPr>
          <w:rFonts w:hint="eastAsia" w:ascii="宋体" w:hAnsi="宋体"/>
          <w:szCs w:val="21"/>
        </w:rPr>
        <w:t>将涂层管件在常温下如图一所示，按表6规定的数据进行冲击试验观察内壁涂层损坏，管件分型面与冲击方向垂直。</w:t>
      </w:r>
    </w:p>
    <w:p>
      <w:pPr>
        <w:spacing w:line="440" w:lineRule="exact"/>
        <w:ind w:firstLine="4200" w:firstLineChars="2000"/>
        <w:rPr>
          <w:rFonts w:ascii="宋体" w:hAnsi="宋体"/>
          <w:szCs w:val="21"/>
        </w:rPr>
      </w:pPr>
      <w:r>
        <w:rPr>
          <w:rFonts w:hint="eastAsia" w:ascii="宋体" w:hAnsi="宋体"/>
          <w:szCs w:val="21"/>
        </w:rPr>
        <w:t>表六</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4"/>
        <w:gridCol w:w="2886"/>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814" w:type="dxa"/>
          </w:tcPr>
          <w:p>
            <w:pPr>
              <w:spacing w:line="440" w:lineRule="exact"/>
              <w:jc w:val="center"/>
              <w:rPr>
                <w:rFonts w:ascii="宋体" w:hAnsi="宋体"/>
                <w:szCs w:val="21"/>
              </w:rPr>
            </w:pPr>
            <w:r>
              <w:rPr>
                <w:rFonts w:hint="eastAsia" w:ascii="宋体" w:hAnsi="宋体"/>
                <w:szCs w:val="21"/>
              </w:rPr>
              <w:t>公称尺寸 DN</w:t>
            </w:r>
          </w:p>
        </w:tc>
        <w:tc>
          <w:tcPr>
            <w:tcW w:w="2886" w:type="dxa"/>
          </w:tcPr>
          <w:p>
            <w:pPr>
              <w:spacing w:line="440" w:lineRule="exact"/>
              <w:jc w:val="center"/>
              <w:rPr>
                <w:rFonts w:ascii="宋体" w:hAnsi="宋体"/>
                <w:szCs w:val="21"/>
              </w:rPr>
            </w:pPr>
            <w:r>
              <w:rPr>
                <w:rFonts w:hint="eastAsia" w:ascii="宋体" w:hAnsi="宋体"/>
                <w:szCs w:val="21"/>
              </w:rPr>
              <w:t>垂直重量 Kg</w:t>
            </w:r>
          </w:p>
        </w:tc>
        <w:tc>
          <w:tcPr>
            <w:tcW w:w="2840" w:type="dxa"/>
          </w:tcPr>
          <w:p>
            <w:pPr>
              <w:spacing w:line="440" w:lineRule="exact"/>
              <w:jc w:val="center"/>
              <w:rPr>
                <w:rFonts w:ascii="宋体" w:hAnsi="宋体"/>
                <w:szCs w:val="21"/>
              </w:rPr>
            </w:pPr>
            <w:r>
              <w:rPr>
                <w:rFonts w:hint="eastAsia" w:ascii="宋体" w:hAnsi="宋体"/>
                <w:szCs w:val="21"/>
              </w:rPr>
              <w:t>垂直高度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814" w:type="dxa"/>
          </w:tcPr>
          <w:p>
            <w:pPr>
              <w:spacing w:line="440" w:lineRule="exact"/>
              <w:rPr>
                <w:rFonts w:ascii="宋体" w:hAnsi="宋体"/>
                <w:szCs w:val="21"/>
              </w:rPr>
            </w:pPr>
            <w:r>
              <w:rPr>
                <w:rFonts w:hint="eastAsia" w:ascii="宋体" w:hAnsi="宋体"/>
                <w:szCs w:val="21"/>
              </w:rPr>
              <w:t>15-25</w:t>
            </w:r>
          </w:p>
        </w:tc>
        <w:tc>
          <w:tcPr>
            <w:tcW w:w="2886" w:type="dxa"/>
          </w:tcPr>
          <w:p>
            <w:pPr>
              <w:spacing w:line="440" w:lineRule="exact"/>
              <w:jc w:val="center"/>
              <w:rPr>
                <w:rFonts w:ascii="宋体" w:hAnsi="宋体"/>
                <w:szCs w:val="21"/>
              </w:rPr>
            </w:pPr>
            <w:r>
              <w:rPr>
                <w:rFonts w:hint="eastAsia" w:ascii="宋体" w:hAnsi="宋体"/>
                <w:szCs w:val="21"/>
              </w:rPr>
              <w:t>1.0</w:t>
            </w:r>
          </w:p>
        </w:tc>
        <w:tc>
          <w:tcPr>
            <w:tcW w:w="2840" w:type="dxa"/>
          </w:tcPr>
          <w:p>
            <w:pPr>
              <w:spacing w:line="440" w:lineRule="exact"/>
              <w:jc w:val="center"/>
              <w:rPr>
                <w:rFonts w:ascii="宋体" w:hAnsi="宋体"/>
                <w:szCs w:val="21"/>
              </w:rPr>
            </w:pPr>
            <w:r>
              <w:rPr>
                <w:rFonts w:hint="eastAsia" w:ascii="宋体" w:hAnsi="宋体"/>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814" w:type="dxa"/>
          </w:tcPr>
          <w:p>
            <w:pPr>
              <w:spacing w:line="440" w:lineRule="exact"/>
              <w:rPr>
                <w:rFonts w:ascii="宋体" w:hAnsi="宋体"/>
                <w:szCs w:val="21"/>
              </w:rPr>
            </w:pPr>
            <w:r>
              <w:rPr>
                <w:rFonts w:hint="eastAsia" w:ascii="宋体" w:hAnsi="宋体"/>
                <w:szCs w:val="21"/>
              </w:rPr>
              <w:t>32-65</w:t>
            </w:r>
          </w:p>
        </w:tc>
        <w:tc>
          <w:tcPr>
            <w:tcW w:w="2886" w:type="dxa"/>
          </w:tcPr>
          <w:p>
            <w:pPr>
              <w:spacing w:line="440" w:lineRule="exact"/>
              <w:jc w:val="center"/>
              <w:rPr>
                <w:rFonts w:ascii="宋体" w:hAnsi="宋体"/>
                <w:szCs w:val="21"/>
              </w:rPr>
            </w:pPr>
            <w:r>
              <w:rPr>
                <w:rFonts w:hint="eastAsia" w:ascii="宋体" w:hAnsi="宋体"/>
                <w:szCs w:val="21"/>
              </w:rPr>
              <w:t>2</w:t>
            </w:r>
          </w:p>
        </w:tc>
        <w:tc>
          <w:tcPr>
            <w:tcW w:w="2840" w:type="dxa"/>
          </w:tcPr>
          <w:p>
            <w:pPr>
              <w:spacing w:line="440" w:lineRule="exact"/>
              <w:jc w:val="center"/>
              <w:rPr>
                <w:rFonts w:ascii="宋体" w:hAnsi="宋体"/>
                <w:szCs w:val="21"/>
              </w:rPr>
            </w:pPr>
            <w:r>
              <w:rPr>
                <w:rFonts w:hint="eastAsia" w:ascii="宋体" w:hAnsi="宋体"/>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814" w:type="dxa"/>
          </w:tcPr>
          <w:p>
            <w:pPr>
              <w:spacing w:line="440" w:lineRule="exact"/>
              <w:rPr>
                <w:rFonts w:ascii="宋体" w:hAnsi="宋体"/>
                <w:szCs w:val="21"/>
              </w:rPr>
            </w:pPr>
            <w:r>
              <w:rPr>
                <w:rFonts w:hint="eastAsia" w:ascii="宋体" w:hAnsi="宋体"/>
                <w:szCs w:val="21"/>
              </w:rPr>
              <w:t>80-100</w:t>
            </w:r>
          </w:p>
        </w:tc>
        <w:tc>
          <w:tcPr>
            <w:tcW w:w="2886" w:type="dxa"/>
          </w:tcPr>
          <w:p>
            <w:pPr>
              <w:spacing w:line="440" w:lineRule="exact"/>
              <w:jc w:val="center"/>
              <w:rPr>
                <w:rFonts w:ascii="宋体" w:hAnsi="宋体"/>
                <w:szCs w:val="21"/>
              </w:rPr>
            </w:pPr>
            <w:r>
              <w:rPr>
                <w:rFonts w:hint="eastAsia" w:ascii="宋体" w:hAnsi="宋体"/>
                <w:szCs w:val="21"/>
              </w:rPr>
              <w:t>6.8</w:t>
            </w:r>
          </w:p>
        </w:tc>
        <w:tc>
          <w:tcPr>
            <w:tcW w:w="2840" w:type="dxa"/>
          </w:tcPr>
          <w:p>
            <w:pPr>
              <w:spacing w:line="440" w:lineRule="exact"/>
              <w:jc w:val="center"/>
              <w:rPr>
                <w:rFonts w:ascii="宋体" w:hAnsi="宋体"/>
                <w:szCs w:val="21"/>
              </w:rPr>
            </w:pPr>
            <w:r>
              <w:rPr>
                <w:rFonts w:hint="eastAsia" w:ascii="宋体" w:hAnsi="宋体"/>
                <w:szCs w:val="21"/>
              </w:rPr>
              <w:t>1000</w:t>
            </w:r>
          </w:p>
        </w:tc>
      </w:tr>
    </w:tbl>
    <w:p>
      <w:pPr>
        <w:spacing w:line="440" w:lineRule="exact"/>
        <w:rPr>
          <w:rFonts w:ascii="宋体" w:hAnsi="宋体"/>
          <w:szCs w:val="21"/>
        </w:rPr>
      </w:pPr>
      <w:r>
        <w:rPr>
          <w:rFonts w:hint="eastAsia" w:ascii="宋体" w:hAnsi="宋体"/>
          <w:szCs w:val="21"/>
        </w:rPr>
        <w:t>1.7卫生性能试验</w:t>
      </w:r>
    </w:p>
    <w:p>
      <w:pPr>
        <w:spacing w:line="440" w:lineRule="exact"/>
        <w:ind w:firstLine="315" w:firstLineChars="150"/>
        <w:rPr>
          <w:rFonts w:hint="eastAsia" w:ascii="宋体" w:hAnsi="宋体" w:eastAsia="宋体"/>
          <w:szCs w:val="21"/>
          <w:lang w:val="en-US" w:eastAsia="zh-CN"/>
        </w:rPr>
      </w:pPr>
      <w:r>
        <w:rPr>
          <w:rFonts w:hint="eastAsia" w:ascii="宋体" w:hAnsi="宋体"/>
          <w:sz w:val="21"/>
          <w:szCs w:val="21"/>
        </w:rPr>
        <w:t>卫生安全性能应符合</w:t>
      </w:r>
      <w:r>
        <w:rPr>
          <w:rFonts w:hint="eastAsia" w:ascii="宋体" w:hAnsi="宋体"/>
          <w:szCs w:val="21"/>
        </w:rPr>
        <w:t>GB/T5750-2006</w:t>
      </w:r>
      <w:r>
        <w:rPr>
          <w:rFonts w:hint="eastAsia" w:ascii="宋体" w:hAnsi="宋体"/>
          <w:szCs w:val="21"/>
          <w:lang w:val="en-US" w:eastAsia="zh-CN"/>
        </w:rPr>
        <w:t>规定。</w:t>
      </w:r>
    </w:p>
    <w:p>
      <w:pPr>
        <w:spacing w:line="440" w:lineRule="exact"/>
        <w:rPr>
          <w:rFonts w:ascii="宋体" w:hAnsi="宋体"/>
          <w:szCs w:val="21"/>
        </w:rPr>
      </w:pPr>
      <w:r>
        <w:rPr>
          <w:rFonts w:hint="eastAsia" w:ascii="宋体" w:hAnsi="宋体"/>
          <w:szCs w:val="21"/>
        </w:rPr>
        <w:t>1.8螺纹试验</w:t>
      </w:r>
    </w:p>
    <w:p>
      <w:pPr>
        <w:spacing w:line="440" w:lineRule="exact"/>
        <w:ind w:firstLine="315" w:firstLineChars="150"/>
        <w:rPr>
          <w:rFonts w:ascii="宋体" w:hAnsi="宋体"/>
          <w:szCs w:val="21"/>
        </w:rPr>
      </w:pPr>
      <w:r>
        <w:rPr>
          <w:rFonts w:hint="eastAsia" w:ascii="宋体" w:hAnsi="宋体"/>
          <w:szCs w:val="21"/>
        </w:rPr>
        <w:t>螺纹按GB/T7306.2规定</w:t>
      </w:r>
    </w:p>
    <w:p>
      <w:pPr>
        <w:spacing w:line="440" w:lineRule="exact"/>
        <w:rPr>
          <w:rFonts w:ascii="宋体" w:hAnsi="宋体"/>
          <w:szCs w:val="21"/>
        </w:rPr>
      </w:pPr>
      <w:r>
        <w:rPr>
          <w:rFonts w:hint="eastAsia" w:ascii="宋体" w:hAnsi="宋体"/>
          <w:szCs w:val="21"/>
        </w:rPr>
        <w:t>四、标志、包装、运输、贮存</w:t>
      </w:r>
    </w:p>
    <w:p>
      <w:pPr>
        <w:spacing w:line="440" w:lineRule="exact"/>
        <w:rPr>
          <w:rFonts w:ascii="宋体" w:hAnsi="宋体"/>
          <w:szCs w:val="21"/>
        </w:rPr>
      </w:pPr>
      <w:r>
        <w:rPr>
          <w:rFonts w:hint="eastAsia" w:ascii="宋体" w:hAnsi="宋体"/>
          <w:szCs w:val="21"/>
        </w:rPr>
        <w:t>1、标志</w:t>
      </w:r>
    </w:p>
    <w:p>
      <w:pPr>
        <w:spacing w:line="440" w:lineRule="exact"/>
        <w:rPr>
          <w:rFonts w:ascii="宋体" w:hAnsi="宋体"/>
          <w:szCs w:val="21"/>
        </w:rPr>
      </w:pPr>
      <w:r>
        <w:rPr>
          <w:rFonts w:hint="eastAsia" w:ascii="宋体" w:hAnsi="宋体"/>
          <w:szCs w:val="21"/>
        </w:rPr>
        <w:t>1.1产品标志</w:t>
      </w:r>
    </w:p>
    <w:p>
      <w:pPr>
        <w:spacing w:line="440" w:lineRule="exact"/>
        <w:ind w:firstLine="315" w:firstLineChars="150"/>
        <w:rPr>
          <w:rFonts w:ascii="宋体" w:hAnsi="宋体"/>
          <w:szCs w:val="21"/>
        </w:rPr>
      </w:pPr>
      <w:r>
        <w:rPr>
          <w:rFonts w:hint="eastAsia" w:ascii="宋体" w:hAnsi="宋体"/>
          <w:szCs w:val="21"/>
        </w:rPr>
        <w:t>管件应标有清晰明显的商标和管件规格（公称尺寸或者管件规格）</w:t>
      </w:r>
    </w:p>
    <w:p>
      <w:pPr>
        <w:spacing w:line="440" w:lineRule="exact"/>
        <w:rPr>
          <w:rFonts w:ascii="宋体" w:hAnsi="宋体"/>
          <w:szCs w:val="21"/>
        </w:rPr>
      </w:pPr>
      <w:r>
        <w:rPr>
          <w:rFonts w:hint="eastAsia" w:ascii="宋体" w:hAnsi="宋体"/>
          <w:szCs w:val="21"/>
        </w:rPr>
        <w:t>1.2包装标记</w:t>
      </w:r>
    </w:p>
    <w:p>
      <w:pPr>
        <w:spacing w:line="440" w:lineRule="exact"/>
        <w:ind w:firstLine="420" w:firstLineChars="200"/>
        <w:rPr>
          <w:rFonts w:ascii="宋体" w:hAnsi="宋体"/>
          <w:szCs w:val="21"/>
        </w:rPr>
      </w:pPr>
      <w:r>
        <w:rPr>
          <w:rFonts w:hint="eastAsia" w:ascii="宋体" w:hAnsi="宋体"/>
          <w:szCs w:val="21"/>
        </w:rPr>
        <w:t>包装标记包括：、厂名、厂址、商标、产品名称、规格、数量、重量（每件不超过50Kg）、质量等级、检验员、生产日期、质量承诺书。</w:t>
      </w:r>
    </w:p>
    <w:p>
      <w:pPr>
        <w:spacing w:line="440" w:lineRule="exact"/>
        <w:ind w:firstLine="105" w:firstLineChars="50"/>
        <w:rPr>
          <w:rFonts w:ascii="宋体" w:hAnsi="宋体"/>
          <w:szCs w:val="21"/>
        </w:rPr>
      </w:pPr>
      <w:r>
        <w:rPr>
          <w:rFonts w:hint="eastAsia" w:ascii="宋体" w:hAnsi="宋体"/>
          <w:szCs w:val="21"/>
        </w:rPr>
        <w:t>2、包装</w:t>
      </w:r>
    </w:p>
    <w:p>
      <w:pPr>
        <w:spacing w:line="440" w:lineRule="exact"/>
        <w:ind w:firstLine="420" w:firstLineChars="200"/>
        <w:rPr>
          <w:rFonts w:ascii="宋体" w:hAnsi="宋体"/>
          <w:szCs w:val="21"/>
        </w:rPr>
      </w:pPr>
      <w:r>
        <w:rPr>
          <w:rFonts w:hint="eastAsia" w:ascii="宋体" w:hAnsi="宋体"/>
          <w:szCs w:val="21"/>
        </w:rPr>
        <w:t>耐腐蚀塑料编织袋包装，包装整洁无破损，内附合格证，证书标有厂名厂址、检验员签章或代号、检验日期。</w:t>
      </w:r>
    </w:p>
    <w:p>
      <w:pPr>
        <w:spacing w:line="440" w:lineRule="exact"/>
        <w:ind w:firstLine="105" w:firstLineChars="50"/>
        <w:rPr>
          <w:rFonts w:ascii="宋体" w:hAnsi="宋体"/>
          <w:szCs w:val="21"/>
        </w:rPr>
      </w:pPr>
      <w:r>
        <w:rPr>
          <w:rFonts w:hint="eastAsia" w:ascii="宋体" w:hAnsi="宋体"/>
          <w:szCs w:val="21"/>
        </w:rPr>
        <w:t>3、运输</w:t>
      </w:r>
    </w:p>
    <w:p>
      <w:pPr>
        <w:spacing w:line="440" w:lineRule="exact"/>
        <w:ind w:firstLine="315" w:firstLineChars="150"/>
        <w:rPr>
          <w:rFonts w:ascii="宋体" w:hAnsi="宋体"/>
          <w:szCs w:val="21"/>
        </w:rPr>
      </w:pPr>
      <w:r>
        <w:rPr>
          <w:rFonts w:hint="eastAsia" w:ascii="宋体" w:hAnsi="宋体"/>
          <w:szCs w:val="21"/>
        </w:rPr>
        <w:t>产品运输途中应避免雨淋、受潮及化学腐蚀。</w:t>
      </w:r>
    </w:p>
    <w:p>
      <w:pPr>
        <w:spacing w:line="440" w:lineRule="exact"/>
        <w:ind w:firstLine="105" w:firstLineChars="50"/>
        <w:rPr>
          <w:rFonts w:ascii="宋体" w:hAnsi="宋体"/>
          <w:szCs w:val="21"/>
        </w:rPr>
      </w:pPr>
      <w:r>
        <w:rPr>
          <w:rFonts w:hint="eastAsia" w:ascii="宋体" w:hAnsi="宋体"/>
          <w:szCs w:val="21"/>
        </w:rPr>
        <w:t>4、贮存</w:t>
      </w:r>
    </w:p>
    <w:p>
      <w:pPr>
        <w:spacing w:line="440" w:lineRule="exact"/>
        <w:ind w:firstLine="315" w:firstLineChars="150"/>
        <w:rPr>
          <w:rFonts w:ascii="宋体" w:hAnsi="宋体"/>
          <w:szCs w:val="21"/>
        </w:rPr>
      </w:pPr>
      <w:r>
        <w:rPr>
          <w:rFonts w:hint="eastAsia" w:ascii="宋体" w:hAnsi="宋体"/>
          <w:szCs w:val="21"/>
        </w:rPr>
        <w:t>产品应贮存在通风良好、干燥的室内，不得与有腐蚀性的物品贮存一室。</w:t>
      </w:r>
    </w:p>
    <w:p>
      <w:pPr>
        <w:spacing w:line="360" w:lineRule="auto"/>
        <w:rPr>
          <w:rFonts w:hint="eastAsia" w:asciiTheme="minorEastAsia" w:hAnsiTheme="minorEastAsia" w:eastAsiaTheme="minorEastAsia" w:cstheme="minorEastAsia"/>
          <w:color w:val="000000"/>
          <w:sz w:val="21"/>
          <w:szCs w:val="21"/>
        </w:rPr>
      </w:pPr>
      <w:bookmarkStart w:id="2" w:name="_Toc12939"/>
      <w:r>
        <w:rPr>
          <w:rFonts w:hint="eastAsia" w:asciiTheme="minorEastAsia" w:hAnsiTheme="minorEastAsia" w:eastAsiaTheme="minorEastAsia" w:cstheme="minorEastAsia"/>
          <w:bCs/>
          <w:color w:val="000000"/>
          <w:sz w:val="21"/>
          <w:szCs w:val="21"/>
          <w:lang w:val="en-US" w:eastAsia="zh-CN"/>
        </w:rPr>
        <w:t>五</w:t>
      </w:r>
      <w:r>
        <w:rPr>
          <w:rFonts w:hint="eastAsia" w:asciiTheme="minorEastAsia" w:hAnsiTheme="minorEastAsia" w:eastAsiaTheme="minorEastAsia" w:cstheme="minorEastAsia"/>
          <w:bCs/>
          <w:color w:val="000000"/>
          <w:sz w:val="21"/>
          <w:szCs w:val="21"/>
        </w:rPr>
        <w:t>.质量保证期内的服务</w:t>
      </w:r>
      <w:bookmarkEnd w:id="2"/>
    </w:p>
    <w:p>
      <w:pPr>
        <w:tabs>
          <w:tab w:val="left" w:pos="640"/>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rPr>
        <w:t>货物质保期为贰年。</w:t>
      </w:r>
      <w:r>
        <w:rPr>
          <w:rFonts w:hint="eastAsia" w:asciiTheme="minorEastAsia" w:hAnsiTheme="minorEastAsia" w:eastAsiaTheme="minorEastAsia" w:cstheme="minorEastAsia"/>
          <w:color w:val="000000"/>
          <w:sz w:val="21"/>
          <w:szCs w:val="21"/>
        </w:rPr>
        <w:t>对由于产品质量问题造成的自然损坏，供货人将提供现场服务，免费维修更换损坏的产品。由于采购方人为原因或不可抗原因造成的产品损坏，供货人有义务对损坏的产品作有偿更换。</w:t>
      </w:r>
    </w:p>
    <w:p>
      <w:pPr>
        <w:snapToGrid w:val="0"/>
        <w:spacing w:line="360" w:lineRule="auto"/>
        <w:outlineLvl w:val="1"/>
        <w:rPr>
          <w:rFonts w:hint="eastAsia" w:asciiTheme="minorEastAsia" w:hAnsiTheme="minorEastAsia" w:eastAsiaTheme="minorEastAsia" w:cstheme="minorEastAsia"/>
          <w:color w:val="000000"/>
          <w:sz w:val="21"/>
          <w:szCs w:val="21"/>
        </w:rPr>
      </w:pPr>
      <w:bookmarkStart w:id="3" w:name="_Toc22091"/>
      <w:r>
        <w:rPr>
          <w:rFonts w:hint="eastAsia" w:asciiTheme="minorEastAsia" w:hAnsiTheme="minorEastAsia" w:eastAsiaTheme="minorEastAsia" w:cstheme="minorEastAsia"/>
          <w:color w:val="000000"/>
          <w:sz w:val="21"/>
          <w:szCs w:val="21"/>
          <w:lang w:val="en-US" w:eastAsia="zh-CN"/>
        </w:rPr>
        <w:t>六</w:t>
      </w:r>
      <w:r>
        <w:rPr>
          <w:rFonts w:hint="eastAsia" w:asciiTheme="minorEastAsia" w:hAnsiTheme="minorEastAsia" w:eastAsiaTheme="minorEastAsia" w:cstheme="minorEastAsia"/>
          <w:color w:val="000000"/>
          <w:sz w:val="21"/>
          <w:szCs w:val="21"/>
        </w:rPr>
        <w:t>.交货期及交货地点</w:t>
      </w:r>
      <w:bookmarkEnd w:id="3"/>
    </w:p>
    <w:p>
      <w:pPr>
        <w:snapToGrid w:val="0"/>
        <w:spacing w:line="360" w:lineRule="auto"/>
        <w:rPr>
          <w:rFonts w:hint="eastAsia" w:asciiTheme="minorEastAsia" w:hAnsiTheme="minorEastAsia" w:eastAsiaTheme="minorEastAsia" w:cstheme="minorEastAsia"/>
          <w:bCs/>
          <w:color w:val="000000"/>
          <w:sz w:val="21"/>
          <w:szCs w:val="21"/>
        </w:rPr>
      </w:pPr>
      <w:bookmarkStart w:id="4" w:name="_Toc18564"/>
      <w:r>
        <w:rPr>
          <w:rFonts w:hint="eastAsia" w:asciiTheme="minorEastAsia" w:hAnsiTheme="minorEastAsia" w:eastAsiaTheme="minorEastAsia" w:cstheme="minorEastAsia"/>
          <w:bCs/>
          <w:color w:val="000000"/>
          <w:sz w:val="21"/>
          <w:szCs w:val="21"/>
        </w:rPr>
        <w:t>1.</w:t>
      </w:r>
      <w:r>
        <w:rPr>
          <w:rFonts w:hint="eastAsia" w:asciiTheme="minorEastAsia" w:hAnsiTheme="minorEastAsia" w:eastAsiaTheme="minorEastAsia" w:cstheme="minorEastAsia"/>
          <w:bCs/>
          <w:sz w:val="21"/>
          <w:szCs w:val="21"/>
        </w:rPr>
        <w:t>交货期：</w:t>
      </w:r>
      <w:r>
        <w:rPr>
          <w:rFonts w:hint="eastAsia" w:asciiTheme="minorEastAsia" w:hAnsiTheme="minorEastAsia" w:eastAsiaTheme="minorEastAsia" w:cstheme="minorEastAsia"/>
          <w:sz w:val="21"/>
          <w:szCs w:val="21"/>
        </w:rPr>
        <w:t>采购人将每次采购计划提前五个日历日以书面形式通知成交人，成交人收到采购计划后需在当日给予确认回复，如供方未回复的，视为已收到采购人的采购计划，成交人按采购人提供的货物规格、数量</w:t>
      </w:r>
      <w:r>
        <w:rPr>
          <w:rFonts w:hint="eastAsia" w:asciiTheme="minorEastAsia" w:hAnsiTheme="minorEastAsia" w:eastAsiaTheme="minorEastAsia" w:cstheme="minorEastAsia"/>
          <w:sz w:val="21"/>
          <w:szCs w:val="21"/>
          <w:highlight w:val="none"/>
        </w:rPr>
        <w:t>五个日历日内到货</w:t>
      </w:r>
      <w:r>
        <w:rPr>
          <w:rFonts w:hint="eastAsia" w:asciiTheme="minorEastAsia" w:hAnsiTheme="minorEastAsia" w:eastAsiaTheme="minorEastAsia" w:cstheme="minorEastAsia"/>
          <w:sz w:val="21"/>
          <w:szCs w:val="21"/>
        </w:rPr>
        <w:t>，延期到货按违约处理。</w:t>
      </w:r>
    </w:p>
    <w:p>
      <w:pPr>
        <w:snapToGrid w:val="0"/>
        <w:spacing w:line="360" w:lineRule="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2.交货地点：</w:t>
      </w:r>
      <w:r>
        <w:rPr>
          <w:rFonts w:hint="eastAsia" w:asciiTheme="minorEastAsia" w:hAnsiTheme="minorEastAsia" w:eastAsiaTheme="minorEastAsia" w:cstheme="minorEastAsia"/>
          <w:bCs/>
          <w:sz w:val="21"/>
          <w:szCs w:val="21"/>
        </w:rPr>
        <w:t>成交</w:t>
      </w:r>
      <w:r>
        <w:rPr>
          <w:rFonts w:hint="eastAsia" w:asciiTheme="minorEastAsia" w:hAnsiTheme="minorEastAsia" w:eastAsiaTheme="minorEastAsia" w:cstheme="minorEastAsia"/>
          <w:sz w:val="21"/>
          <w:szCs w:val="21"/>
        </w:rPr>
        <w:t>人负责送达采购人仓库或指定地点（</w:t>
      </w:r>
      <w:r>
        <w:rPr>
          <w:rFonts w:hint="eastAsia" w:asciiTheme="minorEastAsia" w:hAnsiTheme="minorEastAsia" w:eastAsiaTheme="minorEastAsia" w:cstheme="minorEastAsia"/>
          <w:sz w:val="21"/>
          <w:szCs w:val="21"/>
          <w:highlight w:val="none"/>
        </w:rPr>
        <w:t>福州市地区</w:t>
      </w:r>
      <w:r>
        <w:rPr>
          <w:rFonts w:hint="eastAsia" w:asciiTheme="minorEastAsia" w:hAnsiTheme="minorEastAsia" w:eastAsiaTheme="minorEastAsia" w:cstheme="minorEastAsia"/>
          <w:sz w:val="21"/>
          <w:szCs w:val="21"/>
        </w:rPr>
        <w:t>）。</w:t>
      </w:r>
    </w:p>
    <w:p>
      <w:pPr>
        <w:snapToGrid w:val="0"/>
        <w:spacing w:line="360" w:lineRule="auto"/>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七</w:t>
      </w:r>
      <w:r>
        <w:rPr>
          <w:rFonts w:hint="eastAsia" w:asciiTheme="minorEastAsia" w:hAnsiTheme="minorEastAsia" w:eastAsiaTheme="minorEastAsia" w:cstheme="minorEastAsia"/>
          <w:color w:val="000000"/>
          <w:sz w:val="21"/>
          <w:szCs w:val="21"/>
        </w:rPr>
        <w:t>.付款条件及方式</w:t>
      </w:r>
      <w:bookmarkEnd w:id="4"/>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color w:val="000000"/>
          <w:sz w:val="21"/>
          <w:szCs w:val="21"/>
        </w:rPr>
        <w:t>供方在签订采购合同前</w:t>
      </w:r>
      <w:r>
        <w:rPr>
          <w:rFonts w:hint="eastAsia" w:asciiTheme="minorEastAsia" w:hAnsiTheme="minorEastAsia" w:eastAsiaTheme="minorEastAsia" w:cstheme="minorEastAsia"/>
          <w:color w:val="000000"/>
          <w:sz w:val="21"/>
          <w:szCs w:val="21"/>
          <w:lang w:val="zh-CN"/>
        </w:rPr>
        <w:t>三日</w:t>
      </w:r>
      <w:r>
        <w:rPr>
          <w:rFonts w:hint="eastAsia" w:asciiTheme="minorEastAsia" w:hAnsiTheme="minorEastAsia" w:eastAsiaTheme="minorEastAsia" w:cstheme="minorEastAsia"/>
          <w:color w:val="000000"/>
          <w:sz w:val="21"/>
          <w:szCs w:val="21"/>
        </w:rPr>
        <w:t>内</w:t>
      </w:r>
      <w:r>
        <w:rPr>
          <w:rFonts w:hint="eastAsia" w:asciiTheme="minorEastAsia" w:hAnsiTheme="minorEastAsia" w:eastAsiaTheme="minorEastAsia" w:cstheme="minorEastAsia"/>
          <w:sz w:val="21"/>
          <w:szCs w:val="21"/>
        </w:rPr>
        <w:t>向需方缴交合同总金额的 5 %作为履约保证金，双方在本合同履行最后一批次货物供货完成且验收合格后，履约保证金转为质保金（如供方提供银行担保的见索即付的独立保函的，需方在支付供方第一批货款时应扣留合同总金额的5 %作为质保金），质保金待货物质保期满后产品无质量问题且无违约索赔情况下，质保金无息全额退还供方。质保期届满后三年内供方未向需方申请退还质保金的，已付款视为结算款，即供方自愿放弃质保金。</w:t>
      </w:r>
    </w:p>
    <w:p>
      <w:pPr>
        <w:adjustRightInd w:val="0"/>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供方每批次货物经需方确认到货数量及相关管理部门验收合格后（须按本合同验收条款约定的程序与方式完成验收，以及包括供方提供该批次货物产品出厂检验证书、合格证书等需方要求的货物技术资料），供方开具本批次所供货物的含税合规的增值税专用发票（包含税务机关代开），需方在收到发票并确认无误后</w:t>
      </w:r>
      <w:r>
        <w:rPr>
          <w:rFonts w:hint="eastAsia" w:asciiTheme="minorEastAsia" w:hAnsiTheme="minorEastAsia" w:eastAsiaTheme="minorEastAsia" w:cstheme="minorEastAsia"/>
          <w:sz w:val="21"/>
          <w:szCs w:val="21"/>
          <w:lang w:val="en-US" w:eastAsia="zh-CN"/>
        </w:rPr>
        <w:t>45</w:t>
      </w:r>
      <w:r>
        <w:rPr>
          <w:rFonts w:hint="eastAsia" w:asciiTheme="minorEastAsia" w:hAnsiTheme="minorEastAsia" w:eastAsiaTheme="minorEastAsia" w:cstheme="minorEastAsia"/>
          <w:sz w:val="21"/>
          <w:szCs w:val="21"/>
        </w:rPr>
        <w:t>个工作日内给予付款。</w:t>
      </w:r>
    </w:p>
    <w:p>
      <w:pPr>
        <w:adjustRightInd w:val="0"/>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（3）需方每次付款前,供方应开具增值税专用发票,否则需方有权延迟付款并不承担任何违约责任,相反因供方迟延开具发票导致需方延迟付款最终导致货物延迟到货的,供方应承担延期交货的违约责任。</w:t>
      </w:r>
    </w:p>
    <w:p>
      <w:pPr>
        <w:spacing w:line="440" w:lineRule="exact"/>
        <w:ind w:firstLine="420" w:firstLineChars="200"/>
        <w:rPr>
          <w:rFonts w:hint="eastAsia" w:ascii="Arial" w:hAnsi="Arial"/>
          <w:sz w:val="24"/>
        </w:rPr>
      </w:pPr>
      <w:r>
        <w:rPr>
          <w:rFonts w:hint="eastAsia" w:asciiTheme="minorEastAsia" w:hAnsiTheme="minorEastAsia" w:eastAsiaTheme="minorEastAsia" w:cstheme="minorEastAsia"/>
          <w:sz w:val="21"/>
          <w:szCs w:val="21"/>
        </w:rPr>
        <w:t>（4）本合同签署的供方公司名称与发票开具单位及收款单位一致，供方不得以任何理由在合同执行过程中要求调整发票开具单位或收款单位。供方提供增值税专用发票必须与需方办理发票交接手续，无需方经办人员签认，视为供方未提供增值税专用发票，如发生增值税专用发票丢失，由供方承担责任。如因供方开具的发票不合法或不能认证抵扣进项税额的，供方同意承担由此给需方造成的一切损失（包括但不限于税款、滞纳金、行政罚款及相关损失等）。供方账户必须是合同约定的在主管国税机关备案的账户，若账户变更应及时通知需方，并签订合同变更或补充合同；如供方随意改变账户，需方将拒付货款，由此引起的延期付款责任及相关的损失由供方承担。如果需方丢失增值税专用发票联和抵扣联，如已认证相符，供方应向需方提供专用发票记账联复印件及主管税务机关出具的《丢失增值税专用发票已报税证明单》；如未经认证，供方须提供相应专用发票记账联复印件供需方认证。增值税专用发票必须保持票面干净、整齐, 发票的正反两面均不能留下任何脏、乱及签字的痕迹。</w:t>
      </w:r>
    </w:p>
    <w:p>
      <w:pPr>
        <w:widowControl/>
        <w:spacing w:line="560" w:lineRule="exact"/>
        <w:rPr>
          <w:rFonts w:ascii="宋体" w:hAnsi="宋体" w:cs="宋体"/>
          <w:kern w:val="0"/>
          <w:sz w:val="24"/>
        </w:rPr>
      </w:pPr>
      <w:r>
        <w:rPr>
          <w:rFonts w:hint="eastAsia" w:ascii="宋体" w:hAnsi="宋体" w:cs="宋体"/>
          <w:kern w:val="0"/>
          <w:sz w:val="24"/>
          <w:lang w:val="en-US" w:eastAsia="zh-CN"/>
        </w:rPr>
        <w:t>八</w:t>
      </w:r>
      <w:r>
        <w:rPr>
          <w:rFonts w:hint="eastAsia" w:ascii="宋体" w:hAnsi="宋体" w:cs="宋体"/>
          <w:kern w:val="0"/>
          <w:sz w:val="24"/>
        </w:rPr>
        <w:t>、递交的方式及时间、地点：</w:t>
      </w:r>
    </w:p>
    <w:p>
      <w:pPr>
        <w:widowControl/>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 材料密封递交，送达截止时间：所有材料应于</w:t>
      </w:r>
      <w:r>
        <w:rPr>
          <w:rFonts w:hint="eastAsia" w:asciiTheme="minorEastAsia" w:hAnsiTheme="minorEastAsia" w:eastAsiaTheme="minorEastAsia" w:cstheme="minorEastAsia"/>
          <w:kern w:val="0"/>
          <w:sz w:val="21"/>
          <w:szCs w:val="21"/>
          <w:lang w:val="en-US" w:eastAsia="zh-CN"/>
        </w:rPr>
        <w:t>公告发布之日起5个工作日内</w:t>
      </w:r>
      <w:r>
        <w:rPr>
          <w:rFonts w:hint="eastAsia" w:asciiTheme="minorEastAsia" w:hAnsiTheme="minorEastAsia" w:eastAsiaTheme="minorEastAsia" w:cstheme="minorEastAsia"/>
          <w:kern w:val="0"/>
          <w:sz w:val="21"/>
          <w:szCs w:val="21"/>
        </w:rPr>
        <w:t xml:space="preserve">送达（如材料以快件形式递交，应按规定截止时间前寄达我司），公司具体地址：福州市鼓楼区杨桥西路12号接收人：高先生联系电话：0591-83778612 </w:t>
      </w:r>
    </w:p>
    <w:p>
      <w:pPr>
        <w:widowControl/>
        <w:spacing w:line="360" w:lineRule="auto"/>
        <w:rPr>
          <w:rFonts w:hint="eastAsia" w:asciiTheme="minorEastAsia" w:hAnsiTheme="minorEastAsia" w:eastAsiaTheme="minorEastAsia" w:cstheme="minorEastAsia"/>
          <w:kern w:val="0"/>
          <w:sz w:val="21"/>
          <w:szCs w:val="21"/>
        </w:rPr>
      </w:pPr>
    </w:p>
    <w:p>
      <w:pPr>
        <w:widowControl/>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                            </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rPr>
        <w:t xml:space="preserve"> 福州市水务工程有限责任公司</w:t>
      </w:r>
    </w:p>
    <w:p>
      <w:pPr>
        <w:spacing w:line="360" w:lineRule="auto"/>
        <w:ind w:firstLine="5565" w:firstLineChars="26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2021年</w:t>
      </w:r>
      <w:r>
        <w:rPr>
          <w:rFonts w:hint="eastAsia" w:asciiTheme="minorEastAsia" w:hAnsiTheme="minorEastAsia" w:eastAsiaTheme="minorEastAsia" w:cstheme="minorEastAsia"/>
          <w:sz w:val="21"/>
          <w:szCs w:val="21"/>
          <w:lang w:val="en-US" w:eastAsia="zh-CN"/>
        </w:rPr>
        <w:t>11</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 xml:space="preserve"> 22</w:t>
      </w:r>
      <w:r>
        <w:rPr>
          <w:rFonts w:hint="eastAsia" w:asciiTheme="minorEastAsia" w:hAnsiTheme="minorEastAsia" w:eastAsiaTheme="minorEastAsia" w:cstheme="minorEastAsia"/>
          <w:sz w:val="21"/>
          <w:szCs w:val="21"/>
        </w:rPr>
        <w:t>日</w:t>
      </w:r>
    </w:p>
    <w:p>
      <w:pPr>
        <w:spacing w:line="440" w:lineRule="exact"/>
        <w:rPr>
          <w:rStyle w:val="42"/>
          <w:rFonts w:ascii="宋体" w:hAnsi="宋体"/>
          <w:b w:val="0"/>
          <w:bCs w:val="0"/>
          <w:szCs w:val="21"/>
        </w:rPr>
      </w:pPr>
    </w:p>
    <w:p>
      <w:pPr>
        <w:ind w:firstLine="4920" w:firstLineChars="2050"/>
        <w:jc w:val="left"/>
        <w:rPr>
          <w:sz w:val="24"/>
        </w:rPr>
      </w:pPr>
    </w:p>
    <w:p>
      <w:pPr>
        <w:ind w:firstLine="4920" w:firstLineChars="2050"/>
        <w:jc w:val="left"/>
        <w:rPr>
          <w:sz w:val="24"/>
        </w:rPr>
      </w:pPr>
    </w:p>
    <w:p>
      <w:pPr>
        <w:jc w:val="left"/>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G Times">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Cambria">
    <w:panose1 w:val="02040503050406030204"/>
    <w:charset w:val="00"/>
    <w:family w:val="roman"/>
    <w:pitch w:val="default"/>
    <w:sig w:usb0="E00006FF" w:usb1="400004FF" w:usb2="00000000" w:usb3="00000000" w:csb0="2000019F" w:csb1="00000000"/>
  </w:font>
  <w:font w:name="EU-F1">
    <w:altName w:val="Arial Unicode MS"/>
    <w:panose1 w:val="00000000000000000000"/>
    <w:charset w:val="86"/>
    <w:family w:val="script"/>
    <w:pitch w:val="default"/>
    <w:sig w:usb0="00000000" w:usb1="00000000" w:usb2="00000010" w:usb3="00000000" w:csb0="00040000" w:csb1="00000000"/>
  </w:font>
  <w:font w:name="E-F1">
    <w:altName w:val="Malgun Gothic"/>
    <w:panose1 w:val="00000000000000000000"/>
    <w:charset w:val="81"/>
    <w:family w:val="roman"/>
    <w:pitch w:val="default"/>
    <w:sig w:usb0="00000000" w:usb1="00000000" w:usb2="00000033" w:usb3="00000000" w:csb0="00080000" w:csb1="00000000"/>
  </w:font>
  <w:font w:name="MetaPlusLF">
    <w:altName w:val="Times New Roman"/>
    <w:panose1 w:val="00000000000000000000"/>
    <w:charset w:val="00"/>
    <w:family w:val="auto"/>
    <w:pitch w:val="default"/>
    <w:sig w:usb0="00000000" w:usb1="00000000" w:usb2="00000000" w:usb3="00000000" w:csb0="00000097" w:csb1="00000000"/>
  </w:font>
  <w:font w:name="Arial Narrow">
    <w:panose1 w:val="020B0606020202030204"/>
    <w:charset w:val="00"/>
    <w:family w:val="swiss"/>
    <w:pitch w:val="default"/>
    <w:sig w:usb0="00000287" w:usb1="00000800" w:usb2="00000000" w:usb3="00000000" w:csb0="2000009F" w:csb1="DFD7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imes newman">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20941"/>
    <w:multiLevelType w:val="multilevel"/>
    <w:tmpl w:val="28020941"/>
    <w:lvl w:ilvl="0" w:tentative="0">
      <w:start w:val="1"/>
      <w:numFmt w:val="chineseCountingThousand"/>
      <w:pStyle w:val="2"/>
      <w:suff w:val="nothing"/>
      <w:lvlText w:val="第%1部分"/>
      <w:lvlJc w:val="left"/>
      <w:pPr>
        <w:ind w:left="709" w:firstLine="0"/>
      </w:pPr>
      <w:rPr>
        <w:rFonts w:hint="eastAsia" w:ascii="仿宋_GB2312" w:eastAsia="仿宋_GB2312"/>
        <w:sz w:val="30"/>
        <w:szCs w:val="30"/>
      </w:rPr>
    </w:lvl>
    <w:lvl w:ilvl="1" w:tentative="0">
      <w:start w:val="1"/>
      <w:numFmt w:val="upperLetter"/>
      <w:pStyle w:val="3"/>
      <w:suff w:val="nothing"/>
      <w:lvlText w:val="%2"/>
      <w:lvlJc w:val="left"/>
      <w:pPr>
        <w:ind w:left="709" w:firstLine="0"/>
      </w:pPr>
      <w:rPr>
        <w:rFonts w:hint="default" w:ascii="CG Times" w:hAnsi="CG Times"/>
        <w:b/>
        <w:i w:val="0"/>
        <w:sz w:val="28"/>
      </w:rPr>
    </w:lvl>
    <w:lvl w:ilvl="2" w:tentative="0">
      <w:start w:val="1"/>
      <w:numFmt w:val="decimal"/>
      <w:lvlRestart w:val="0"/>
      <w:suff w:val="nothing"/>
      <w:lvlText w:val="%3"/>
      <w:lvlJc w:val="left"/>
      <w:pPr>
        <w:ind w:left="709" w:firstLine="0"/>
      </w:pPr>
      <w:rPr>
        <w:rFonts w:hint="eastAsia" w:ascii="宋体" w:eastAsia="宋体"/>
        <w:b/>
        <w:i w:val="0"/>
        <w:sz w:val="28"/>
      </w:rPr>
    </w:lvl>
    <w:lvl w:ilvl="3" w:tentative="0">
      <w:start w:val="1"/>
      <w:numFmt w:val="none"/>
      <w:suff w:val="nothing"/>
      <w:lvlText w:val=""/>
      <w:lvlJc w:val="left"/>
      <w:pPr>
        <w:ind w:left="709" w:firstLine="0"/>
      </w:pPr>
      <w:rPr>
        <w:rFonts w:hint="eastAsia"/>
      </w:rPr>
    </w:lvl>
    <w:lvl w:ilvl="4" w:tentative="0">
      <w:start w:val="1"/>
      <w:numFmt w:val="none"/>
      <w:pStyle w:val="7"/>
      <w:suff w:val="nothing"/>
      <w:lvlText w:val=""/>
      <w:lvlJc w:val="left"/>
      <w:pPr>
        <w:ind w:left="709" w:firstLine="0"/>
      </w:pPr>
      <w:rPr>
        <w:rFonts w:hint="eastAsia"/>
      </w:rPr>
    </w:lvl>
    <w:lvl w:ilvl="5" w:tentative="0">
      <w:start w:val="1"/>
      <w:numFmt w:val="none"/>
      <w:pStyle w:val="8"/>
      <w:suff w:val="nothing"/>
      <w:lvlText w:val=""/>
      <w:lvlJc w:val="left"/>
      <w:pPr>
        <w:ind w:left="709" w:firstLine="0"/>
      </w:pPr>
      <w:rPr>
        <w:rFonts w:hint="eastAsia"/>
      </w:rPr>
    </w:lvl>
    <w:lvl w:ilvl="6" w:tentative="0">
      <w:start w:val="1"/>
      <w:numFmt w:val="none"/>
      <w:pStyle w:val="9"/>
      <w:suff w:val="nothing"/>
      <w:lvlText w:val=""/>
      <w:lvlJc w:val="left"/>
      <w:pPr>
        <w:ind w:left="709" w:firstLine="0"/>
      </w:pPr>
      <w:rPr>
        <w:rFonts w:hint="eastAsia"/>
      </w:rPr>
    </w:lvl>
    <w:lvl w:ilvl="7" w:tentative="0">
      <w:start w:val="1"/>
      <w:numFmt w:val="none"/>
      <w:pStyle w:val="10"/>
      <w:suff w:val="nothing"/>
      <w:lvlText w:val=""/>
      <w:lvlJc w:val="left"/>
      <w:pPr>
        <w:ind w:left="709" w:firstLine="0"/>
      </w:pPr>
      <w:rPr>
        <w:rFonts w:hint="eastAsia"/>
      </w:rPr>
    </w:lvl>
    <w:lvl w:ilvl="8" w:tentative="0">
      <w:start w:val="1"/>
      <w:numFmt w:val="none"/>
      <w:pStyle w:val="11"/>
      <w:suff w:val="nothing"/>
      <w:lvlText w:val=""/>
      <w:lvlJc w:val="left"/>
      <w:pPr>
        <w:ind w:left="709"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B5C34"/>
    <w:rsid w:val="00020C2B"/>
    <w:rsid w:val="00023BCC"/>
    <w:rsid w:val="00042DC9"/>
    <w:rsid w:val="00047DA7"/>
    <w:rsid w:val="00115AD0"/>
    <w:rsid w:val="00152BE4"/>
    <w:rsid w:val="001779F8"/>
    <w:rsid w:val="002B5E87"/>
    <w:rsid w:val="002C0DE5"/>
    <w:rsid w:val="003D797A"/>
    <w:rsid w:val="004165BB"/>
    <w:rsid w:val="00473429"/>
    <w:rsid w:val="005518E0"/>
    <w:rsid w:val="005704B3"/>
    <w:rsid w:val="005909DA"/>
    <w:rsid w:val="005A1FEC"/>
    <w:rsid w:val="005B5C34"/>
    <w:rsid w:val="005E7281"/>
    <w:rsid w:val="00610965"/>
    <w:rsid w:val="00657BD4"/>
    <w:rsid w:val="006734DB"/>
    <w:rsid w:val="006A0C71"/>
    <w:rsid w:val="006A31E1"/>
    <w:rsid w:val="006B3CCE"/>
    <w:rsid w:val="006E6C0F"/>
    <w:rsid w:val="007249C6"/>
    <w:rsid w:val="007B44D2"/>
    <w:rsid w:val="007D2C35"/>
    <w:rsid w:val="0083331D"/>
    <w:rsid w:val="008929FA"/>
    <w:rsid w:val="008A2D2C"/>
    <w:rsid w:val="00937DF8"/>
    <w:rsid w:val="0095389F"/>
    <w:rsid w:val="009E488A"/>
    <w:rsid w:val="00A64054"/>
    <w:rsid w:val="00AA3114"/>
    <w:rsid w:val="00AE6266"/>
    <w:rsid w:val="00B83FFE"/>
    <w:rsid w:val="00BC5CEE"/>
    <w:rsid w:val="00C15C58"/>
    <w:rsid w:val="00CC492F"/>
    <w:rsid w:val="00CD2DB0"/>
    <w:rsid w:val="00CE00F1"/>
    <w:rsid w:val="00DA245B"/>
    <w:rsid w:val="00DB5C8C"/>
    <w:rsid w:val="00DD5392"/>
    <w:rsid w:val="00DD6A5A"/>
    <w:rsid w:val="00E266EA"/>
    <w:rsid w:val="00E50366"/>
    <w:rsid w:val="00EB65E9"/>
    <w:rsid w:val="00F23D58"/>
    <w:rsid w:val="00F619DF"/>
    <w:rsid w:val="00FA4EC7"/>
    <w:rsid w:val="00FD58A2"/>
    <w:rsid w:val="03610343"/>
    <w:rsid w:val="0C5C4FC3"/>
    <w:rsid w:val="0FC250F2"/>
    <w:rsid w:val="10AF3D9E"/>
    <w:rsid w:val="221B36EE"/>
    <w:rsid w:val="25530C26"/>
    <w:rsid w:val="2E5400E9"/>
    <w:rsid w:val="3782044E"/>
    <w:rsid w:val="49021737"/>
    <w:rsid w:val="4CD54142"/>
    <w:rsid w:val="4DA04384"/>
    <w:rsid w:val="503A236C"/>
    <w:rsid w:val="6FAB15F3"/>
    <w:rsid w:val="7B5E0949"/>
    <w:rsid w:val="7F681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numPr>
        <w:ilvl w:val="0"/>
        <w:numId w:val="1"/>
      </w:numPr>
      <w:spacing w:before="340" w:after="330" w:line="578" w:lineRule="auto"/>
      <w:jc w:val="center"/>
      <w:outlineLvl w:val="0"/>
    </w:pPr>
    <w:rPr>
      <w:rFonts w:eastAsia="黑体"/>
      <w:b/>
      <w:kern w:val="44"/>
      <w:sz w:val="36"/>
      <w:szCs w:val="20"/>
    </w:rPr>
  </w:style>
  <w:style w:type="paragraph" w:styleId="3">
    <w:name w:val="heading 2"/>
    <w:basedOn w:val="1"/>
    <w:next w:val="4"/>
    <w:link w:val="49"/>
    <w:qFormat/>
    <w:uiPriority w:val="0"/>
    <w:pPr>
      <w:keepNext/>
      <w:keepLines/>
      <w:numPr>
        <w:ilvl w:val="1"/>
        <w:numId w:val="1"/>
      </w:numPr>
      <w:spacing w:before="260" w:after="260" w:line="415" w:lineRule="auto"/>
      <w:jc w:val="center"/>
      <w:outlineLvl w:val="1"/>
    </w:pPr>
    <w:rPr>
      <w:rFonts w:ascii="CG Times" w:hAnsi="CG Times" w:eastAsia="仿宋_GB2312"/>
      <w:b/>
      <w:sz w:val="30"/>
      <w:szCs w:val="20"/>
    </w:rPr>
  </w:style>
  <w:style w:type="paragraph" w:styleId="5">
    <w:name w:val="heading 3"/>
    <w:basedOn w:val="1"/>
    <w:next w:val="1"/>
    <w:link w:val="50"/>
    <w:qFormat/>
    <w:uiPriority w:val="0"/>
    <w:pPr>
      <w:keepNext/>
      <w:keepLines/>
      <w:spacing w:before="260" w:after="260" w:line="416" w:lineRule="auto"/>
      <w:outlineLvl w:val="2"/>
    </w:pPr>
    <w:rPr>
      <w:b/>
      <w:bCs/>
      <w:sz w:val="32"/>
      <w:szCs w:val="32"/>
    </w:rPr>
  </w:style>
  <w:style w:type="paragraph" w:styleId="6">
    <w:name w:val="heading 4"/>
    <w:basedOn w:val="1"/>
    <w:next w:val="1"/>
    <w:link w:val="5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4"/>
    <w:link w:val="52"/>
    <w:qFormat/>
    <w:uiPriority w:val="0"/>
    <w:pPr>
      <w:keepNext/>
      <w:keepLines/>
      <w:numPr>
        <w:ilvl w:val="4"/>
        <w:numId w:val="1"/>
      </w:numPr>
      <w:spacing w:before="280" w:after="290" w:line="376" w:lineRule="auto"/>
      <w:outlineLvl w:val="4"/>
    </w:pPr>
    <w:rPr>
      <w:rFonts w:eastAsia="仿宋_GB2312"/>
      <w:b/>
      <w:sz w:val="28"/>
      <w:szCs w:val="20"/>
    </w:rPr>
  </w:style>
  <w:style w:type="paragraph" w:styleId="8">
    <w:name w:val="heading 6"/>
    <w:basedOn w:val="1"/>
    <w:next w:val="4"/>
    <w:link w:val="53"/>
    <w:qFormat/>
    <w:uiPriority w:val="0"/>
    <w:pPr>
      <w:keepNext/>
      <w:keepLines/>
      <w:numPr>
        <w:ilvl w:val="5"/>
        <w:numId w:val="1"/>
      </w:numPr>
      <w:spacing w:before="240" w:after="64" w:line="320" w:lineRule="auto"/>
      <w:outlineLvl w:val="5"/>
    </w:pPr>
    <w:rPr>
      <w:rFonts w:ascii="Arial" w:hAnsi="Arial" w:eastAsia="黑体"/>
      <w:b/>
      <w:sz w:val="24"/>
      <w:szCs w:val="20"/>
    </w:rPr>
  </w:style>
  <w:style w:type="paragraph" w:styleId="9">
    <w:name w:val="heading 7"/>
    <w:basedOn w:val="1"/>
    <w:next w:val="4"/>
    <w:link w:val="54"/>
    <w:qFormat/>
    <w:uiPriority w:val="0"/>
    <w:pPr>
      <w:keepNext/>
      <w:keepLines/>
      <w:numPr>
        <w:ilvl w:val="6"/>
        <w:numId w:val="1"/>
      </w:numPr>
      <w:spacing w:before="240" w:after="64" w:line="320" w:lineRule="auto"/>
      <w:outlineLvl w:val="6"/>
    </w:pPr>
    <w:rPr>
      <w:rFonts w:eastAsia="仿宋_GB2312"/>
      <w:b/>
      <w:sz w:val="24"/>
      <w:szCs w:val="20"/>
    </w:rPr>
  </w:style>
  <w:style w:type="paragraph" w:styleId="10">
    <w:name w:val="heading 8"/>
    <w:basedOn w:val="1"/>
    <w:next w:val="4"/>
    <w:link w:val="55"/>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1">
    <w:name w:val="heading 9"/>
    <w:basedOn w:val="1"/>
    <w:next w:val="4"/>
    <w:link w:val="56"/>
    <w:qFormat/>
    <w:uiPriority w:val="0"/>
    <w:pPr>
      <w:keepNext/>
      <w:keepLines/>
      <w:numPr>
        <w:ilvl w:val="8"/>
        <w:numId w:val="1"/>
      </w:numPr>
      <w:spacing w:before="240" w:after="64" w:line="320" w:lineRule="auto"/>
      <w:outlineLvl w:val="8"/>
    </w:pPr>
    <w:rPr>
      <w:rFonts w:ascii="Arial" w:hAnsi="Arial" w:eastAsia="黑体"/>
      <w:sz w:val="24"/>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8"/>
    <w:qFormat/>
    <w:uiPriority w:val="0"/>
    <w:pPr>
      <w:ind w:firstLine="420" w:firstLineChars="200"/>
    </w:pPr>
    <w:rPr>
      <w:rFonts w:ascii="Tahoma" w:hAnsi="Tahoma" w:cstheme="minorBidi"/>
    </w:rPr>
  </w:style>
  <w:style w:type="paragraph" w:styleId="12">
    <w:name w:val="toc 7"/>
    <w:basedOn w:val="1"/>
    <w:next w:val="1"/>
    <w:semiHidden/>
    <w:qFormat/>
    <w:uiPriority w:val="0"/>
    <w:pPr>
      <w:ind w:left="1260"/>
      <w:jc w:val="left"/>
    </w:pPr>
    <w:rPr>
      <w:sz w:val="18"/>
      <w:szCs w:val="18"/>
    </w:rPr>
  </w:style>
  <w:style w:type="paragraph" w:styleId="13">
    <w:name w:val="Document Map"/>
    <w:basedOn w:val="1"/>
    <w:link w:val="89"/>
    <w:semiHidden/>
    <w:qFormat/>
    <w:uiPriority w:val="0"/>
    <w:pPr>
      <w:shd w:val="clear" w:color="auto" w:fill="000080"/>
    </w:pPr>
    <w:rPr>
      <w:szCs w:val="20"/>
    </w:rPr>
  </w:style>
  <w:style w:type="paragraph" w:styleId="14">
    <w:name w:val="annotation text"/>
    <w:basedOn w:val="1"/>
    <w:link w:val="86"/>
    <w:semiHidden/>
    <w:unhideWhenUsed/>
    <w:qFormat/>
    <w:uiPriority w:val="0"/>
    <w:pPr>
      <w:jc w:val="left"/>
    </w:pPr>
    <w:rPr>
      <w:szCs w:val="20"/>
    </w:rPr>
  </w:style>
  <w:style w:type="paragraph" w:styleId="15">
    <w:name w:val="Body Text 3"/>
    <w:basedOn w:val="1"/>
    <w:link w:val="85"/>
    <w:qFormat/>
    <w:uiPriority w:val="0"/>
    <w:pPr>
      <w:spacing w:after="120"/>
    </w:pPr>
    <w:rPr>
      <w:sz w:val="16"/>
      <w:szCs w:val="16"/>
    </w:rPr>
  </w:style>
  <w:style w:type="paragraph" w:styleId="16">
    <w:name w:val="Body Text"/>
    <w:basedOn w:val="1"/>
    <w:link w:val="91"/>
    <w:qFormat/>
    <w:uiPriority w:val="0"/>
    <w:pPr>
      <w:spacing w:after="120"/>
    </w:pPr>
    <w:rPr>
      <w:szCs w:val="20"/>
    </w:rPr>
  </w:style>
  <w:style w:type="paragraph" w:styleId="17">
    <w:name w:val="Body Text Indent"/>
    <w:basedOn w:val="1"/>
    <w:link w:val="65"/>
    <w:unhideWhenUsed/>
    <w:qFormat/>
    <w:uiPriority w:val="0"/>
    <w:pPr>
      <w:spacing w:after="120"/>
      <w:ind w:left="420" w:leftChars="200"/>
    </w:pPr>
    <w:rPr>
      <w:kern w:val="0"/>
      <w:sz w:val="20"/>
      <w:szCs w:val="20"/>
    </w:rPr>
  </w:style>
  <w:style w:type="paragraph" w:styleId="18">
    <w:name w:val="toc 5"/>
    <w:basedOn w:val="1"/>
    <w:next w:val="1"/>
    <w:semiHidden/>
    <w:qFormat/>
    <w:uiPriority w:val="0"/>
    <w:pPr>
      <w:ind w:left="840"/>
      <w:jc w:val="left"/>
    </w:pPr>
    <w:rPr>
      <w:sz w:val="18"/>
      <w:szCs w:val="18"/>
    </w:rPr>
  </w:style>
  <w:style w:type="paragraph" w:styleId="19">
    <w:name w:val="toc 3"/>
    <w:basedOn w:val="1"/>
    <w:next w:val="1"/>
    <w:semiHidden/>
    <w:qFormat/>
    <w:uiPriority w:val="0"/>
    <w:pPr>
      <w:ind w:left="420"/>
      <w:jc w:val="left"/>
    </w:pPr>
    <w:rPr>
      <w:i/>
      <w:iCs/>
      <w:sz w:val="20"/>
      <w:szCs w:val="20"/>
    </w:rPr>
  </w:style>
  <w:style w:type="paragraph" w:styleId="20">
    <w:name w:val="Plain Text"/>
    <w:basedOn w:val="1"/>
    <w:link w:val="83"/>
    <w:qFormat/>
    <w:uiPriority w:val="0"/>
    <w:rPr>
      <w:rFonts w:ascii="宋体" w:hAnsi="Courier New" w:cstheme="minorBidi"/>
      <w:szCs w:val="22"/>
    </w:rPr>
  </w:style>
  <w:style w:type="paragraph" w:styleId="21">
    <w:name w:val="toc 8"/>
    <w:basedOn w:val="1"/>
    <w:next w:val="1"/>
    <w:semiHidden/>
    <w:qFormat/>
    <w:uiPriority w:val="0"/>
    <w:pPr>
      <w:ind w:left="1470"/>
      <w:jc w:val="left"/>
    </w:pPr>
    <w:rPr>
      <w:sz w:val="18"/>
      <w:szCs w:val="18"/>
    </w:rPr>
  </w:style>
  <w:style w:type="paragraph" w:styleId="22">
    <w:name w:val="Date"/>
    <w:basedOn w:val="1"/>
    <w:next w:val="1"/>
    <w:link w:val="90"/>
    <w:qFormat/>
    <w:uiPriority w:val="0"/>
    <w:pPr>
      <w:ind w:left="100" w:leftChars="2500"/>
    </w:pPr>
    <w:rPr>
      <w:szCs w:val="20"/>
    </w:rPr>
  </w:style>
  <w:style w:type="paragraph" w:styleId="23">
    <w:name w:val="Body Text Indent 2"/>
    <w:basedOn w:val="1"/>
    <w:link w:val="84"/>
    <w:qFormat/>
    <w:uiPriority w:val="0"/>
    <w:pPr>
      <w:spacing w:line="500" w:lineRule="atLeast"/>
      <w:ind w:firstLine="420" w:firstLineChars="175"/>
    </w:pPr>
    <w:rPr>
      <w:rFonts w:ascii="新宋体" w:hAnsi="新宋体" w:eastAsia="新宋体"/>
      <w:sz w:val="24"/>
      <w:szCs w:val="20"/>
    </w:rPr>
  </w:style>
  <w:style w:type="paragraph" w:styleId="24">
    <w:name w:val="Balloon Text"/>
    <w:basedOn w:val="1"/>
    <w:link w:val="61"/>
    <w:semiHidden/>
    <w:unhideWhenUsed/>
    <w:qFormat/>
    <w:uiPriority w:val="0"/>
    <w:rPr>
      <w:sz w:val="18"/>
      <w:szCs w:val="18"/>
    </w:rPr>
  </w:style>
  <w:style w:type="paragraph" w:styleId="25">
    <w:name w:val="footer"/>
    <w:basedOn w:val="1"/>
    <w:link w:val="5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26">
    <w:name w:val="header"/>
    <w:basedOn w:val="1"/>
    <w:link w:val="5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27">
    <w:name w:val="toc 1"/>
    <w:basedOn w:val="1"/>
    <w:next w:val="1"/>
    <w:semiHidden/>
    <w:qFormat/>
    <w:uiPriority w:val="0"/>
    <w:pPr>
      <w:tabs>
        <w:tab w:val="right" w:leader="dot" w:pos="9629"/>
      </w:tabs>
      <w:spacing w:before="120" w:after="120" w:line="360" w:lineRule="exact"/>
      <w:jc w:val="left"/>
    </w:pPr>
    <w:rPr>
      <w:rFonts w:ascii="新宋体" w:hAnsi="新宋体" w:eastAsia="新宋体"/>
      <w:bCs/>
      <w:caps/>
      <w:color w:val="008000"/>
      <w:szCs w:val="21"/>
    </w:rPr>
  </w:style>
  <w:style w:type="paragraph" w:styleId="28">
    <w:name w:val="toc 4"/>
    <w:basedOn w:val="1"/>
    <w:next w:val="1"/>
    <w:semiHidden/>
    <w:qFormat/>
    <w:uiPriority w:val="0"/>
    <w:pPr>
      <w:ind w:left="630"/>
      <w:jc w:val="left"/>
    </w:pPr>
    <w:rPr>
      <w:sz w:val="18"/>
      <w:szCs w:val="18"/>
    </w:rPr>
  </w:style>
  <w:style w:type="paragraph" w:styleId="29">
    <w:name w:val="toc 6"/>
    <w:basedOn w:val="1"/>
    <w:next w:val="1"/>
    <w:semiHidden/>
    <w:qFormat/>
    <w:uiPriority w:val="0"/>
    <w:pPr>
      <w:ind w:left="1050"/>
      <w:jc w:val="left"/>
    </w:pPr>
    <w:rPr>
      <w:sz w:val="18"/>
      <w:szCs w:val="18"/>
    </w:rPr>
  </w:style>
  <w:style w:type="paragraph" w:styleId="30">
    <w:name w:val="Body Text Indent 3"/>
    <w:basedOn w:val="1"/>
    <w:link w:val="88"/>
    <w:qFormat/>
    <w:uiPriority w:val="0"/>
    <w:pPr>
      <w:spacing w:line="500" w:lineRule="atLeast"/>
      <w:ind w:firstLine="315"/>
    </w:pPr>
    <w:rPr>
      <w:rFonts w:ascii="新宋体" w:hAnsi="新宋体" w:eastAsia="新宋体"/>
      <w:sz w:val="24"/>
      <w:szCs w:val="20"/>
    </w:rPr>
  </w:style>
  <w:style w:type="paragraph" w:styleId="31">
    <w:name w:val="toc 2"/>
    <w:basedOn w:val="1"/>
    <w:next w:val="1"/>
    <w:semiHidden/>
    <w:qFormat/>
    <w:uiPriority w:val="0"/>
    <w:pPr>
      <w:tabs>
        <w:tab w:val="right" w:leader="dot" w:pos="9503"/>
      </w:tabs>
      <w:ind w:left="210"/>
      <w:jc w:val="left"/>
    </w:pPr>
    <w:rPr>
      <w:rFonts w:ascii="新宋体" w:hAnsi="新宋体" w:eastAsia="新宋体"/>
      <w:b/>
      <w:smallCaps/>
      <w:sz w:val="28"/>
      <w:szCs w:val="28"/>
    </w:rPr>
  </w:style>
  <w:style w:type="paragraph" w:styleId="32">
    <w:name w:val="toc 9"/>
    <w:basedOn w:val="1"/>
    <w:next w:val="1"/>
    <w:semiHidden/>
    <w:qFormat/>
    <w:uiPriority w:val="0"/>
    <w:pPr>
      <w:ind w:left="1680"/>
      <w:jc w:val="left"/>
    </w:pPr>
    <w:rPr>
      <w:sz w:val="18"/>
      <w:szCs w:val="18"/>
    </w:rPr>
  </w:style>
  <w:style w:type="paragraph" w:styleId="33">
    <w:name w:val="Body Text 2"/>
    <w:basedOn w:val="1"/>
    <w:link w:val="93"/>
    <w:qFormat/>
    <w:uiPriority w:val="0"/>
    <w:pPr>
      <w:spacing w:line="0" w:lineRule="atLeast"/>
    </w:pPr>
    <w:rPr>
      <w:rFonts w:ascii="仿宋_GB2312" w:eastAsia="仿宋_GB2312"/>
      <w:sz w:val="18"/>
    </w:rPr>
  </w:style>
  <w:style w:type="paragraph" w:styleId="34">
    <w:name w:val="Normal (Web)"/>
    <w:basedOn w:val="1"/>
    <w:qFormat/>
    <w:uiPriority w:val="0"/>
    <w:pPr>
      <w:widowControl/>
      <w:jc w:val="left"/>
    </w:pPr>
    <w:rPr>
      <w:rFonts w:ascii="宋体" w:hAnsi="宋体" w:cs="宋体"/>
      <w:kern w:val="0"/>
      <w:sz w:val="24"/>
    </w:rPr>
  </w:style>
  <w:style w:type="paragraph" w:styleId="35">
    <w:name w:val="index 1"/>
    <w:basedOn w:val="1"/>
    <w:next w:val="1"/>
    <w:semiHidden/>
    <w:qFormat/>
    <w:uiPriority w:val="0"/>
    <w:pPr>
      <w:jc w:val="center"/>
    </w:pPr>
    <w:rPr>
      <w:rFonts w:ascii="宋体" w:hAnsi="宋体"/>
      <w:sz w:val="24"/>
    </w:rPr>
  </w:style>
  <w:style w:type="paragraph" w:styleId="36">
    <w:name w:val="Title"/>
    <w:basedOn w:val="1"/>
    <w:next w:val="1"/>
    <w:link w:val="187"/>
    <w:qFormat/>
    <w:uiPriority w:val="0"/>
    <w:pPr>
      <w:spacing w:before="240" w:after="60"/>
      <w:jc w:val="center"/>
      <w:outlineLvl w:val="0"/>
    </w:pPr>
    <w:rPr>
      <w:rFonts w:ascii="Cambria" w:hAnsi="Cambria"/>
      <w:b/>
      <w:bCs/>
      <w:sz w:val="32"/>
      <w:szCs w:val="32"/>
    </w:rPr>
  </w:style>
  <w:style w:type="paragraph" w:styleId="37">
    <w:name w:val="annotation subject"/>
    <w:basedOn w:val="14"/>
    <w:next w:val="14"/>
    <w:link w:val="87"/>
    <w:semiHidden/>
    <w:qFormat/>
    <w:uiPriority w:val="0"/>
    <w:rPr>
      <w:b/>
      <w:bCs/>
    </w:rPr>
  </w:style>
  <w:style w:type="paragraph" w:styleId="38">
    <w:name w:val="Body Text First Indent"/>
    <w:basedOn w:val="16"/>
    <w:link w:val="92"/>
    <w:qFormat/>
    <w:uiPriority w:val="0"/>
    <w:pPr>
      <w:ind w:firstLine="420" w:firstLineChars="100"/>
    </w:pPr>
  </w:style>
  <w:style w:type="table" w:styleId="40">
    <w:name w:val="Table Grid"/>
    <w:basedOn w:val="3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basedOn w:val="41"/>
    <w:qFormat/>
    <w:uiPriority w:val="22"/>
    <w:rPr>
      <w:b/>
      <w:bCs/>
    </w:rPr>
  </w:style>
  <w:style w:type="character" w:styleId="43">
    <w:name w:val="page number"/>
    <w:basedOn w:val="41"/>
    <w:qFormat/>
    <w:uiPriority w:val="0"/>
    <w:rPr>
      <w:rFonts w:ascii="Tahoma" w:hAnsi="Tahoma"/>
      <w:sz w:val="24"/>
    </w:rPr>
  </w:style>
  <w:style w:type="character" w:styleId="44">
    <w:name w:val="FollowedHyperlink"/>
    <w:qFormat/>
    <w:uiPriority w:val="0"/>
    <w:rPr>
      <w:rFonts w:ascii="Tahoma" w:hAnsi="Tahoma"/>
      <w:color w:val="800080"/>
      <w:sz w:val="24"/>
      <w:u w:val="single"/>
    </w:rPr>
  </w:style>
  <w:style w:type="character" w:styleId="45">
    <w:name w:val="Hyperlink"/>
    <w:qFormat/>
    <w:uiPriority w:val="0"/>
    <w:rPr>
      <w:rFonts w:ascii="Tahoma" w:hAnsi="Tahoma"/>
      <w:color w:val="0000FF"/>
      <w:sz w:val="24"/>
      <w:u w:val="single"/>
    </w:rPr>
  </w:style>
  <w:style w:type="character" w:styleId="46">
    <w:name w:val="annotation reference"/>
    <w:semiHidden/>
    <w:qFormat/>
    <w:uiPriority w:val="0"/>
    <w:rPr>
      <w:rFonts w:ascii="Tahoma" w:hAnsi="Tahoma"/>
      <w:sz w:val="21"/>
      <w:szCs w:val="21"/>
    </w:rPr>
  </w:style>
  <w:style w:type="character" w:customStyle="1" w:styleId="47">
    <w:name w:val="标题 1 Char"/>
    <w:basedOn w:val="41"/>
    <w:link w:val="2"/>
    <w:qFormat/>
    <w:uiPriority w:val="0"/>
    <w:rPr>
      <w:rFonts w:ascii="Times New Roman" w:hAnsi="Times New Roman" w:eastAsia="黑体" w:cs="Times New Roman"/>
      <w:b/>
      <w:kern w:val="44"/>
      <w:sz w:val="36"/>
      <w:szCs w:val="20"/>
    </w:rPr>
  </w:style>
  <w:style w:type="character" w:customStyle="1" w:styleId="48">
    <w:name w:val="正文缩进 Char"/>
    <w:link w:val="4"/>
    <w:qFormat/>
    <w:uiPriority w:val="0"/>
    <w:rPr>
      <w:rFonts w:ascii="Tahoma" w:hAnsi="Tahoma" w:eastAsia="宋体"/>
      <w:szCs w:val="24"/>
    </w:rPr>
  </w:style>
  <w:style w:type="character" w:customStyle="1" w:styleId="49">
    <w:name w:val="标题 2 Char"/>
    <w:basedOn w:val="41"/>
    <w:link w:val="3"/>
    <w:qFormat/>
    <w:uiPriority w:val="0"/>
    <w:rPr>
      <w:rFonts w:ascii="CG Times" w:hAnsi="CG Times" w:eastAsia="仿宋_GB2312" w:cs="Times New Roman"/>
      <w:b/>
      <w:sz w:val="30"/>
      <w:szCs w:val="20"/>
    </w:rPr>
  </w:style>
  <w:style w:type="character" w:customStyle="1" w:styleId="50">
    <w:name w:val="标题 3 Char"/>
    <w:basedOn w:val="41"/>
    <w:link w:val="5"/>
    <w:qFormat/>
    <w:uiPriority w:val="0"/>
    <w:rPr>
      <w:rFonts w:ascii="Times New Roman" w:hAnsi="Times New Roman" w:eastAsia="宋体" w:cs="Times New Roman"/>
      <w:b/>
      <w:bCs/>
      <w:sz w:val="32"/>
      <w:szCs w:val="32"/>
    </w:rPr>
  </w:style>
  <w:style w:type="character" w:customStyle="1" w:styleId="51">
    <w:name w:val="标题 4 Char"/>
    <w:basedOn w:val="41"/>
    <w:link w:val="6"/>
    <w:qFormat/>
    <w:uiPriority w:val="0"/>
    <w:rPr>
      <w:rFonts w:ascii="Arial" w:hAnsi="Arial" w:eastAsia="黑体" w:cs="Times New Roman"/>
      <w:b/>
      <w:bCs/>
      <w:sz w:val="28"/>
      <w:szCs w:val="28"/>
    </w:rPr>
  </w:style>
  <w:style w:type="character" w:customStyle="1" w:styleId="52">
    <w:name w:val="标题 5 Char"/>
    <w:basedOn w:val="41"/>
    <w:link w:val="7"/>
    <w:qFormat/>
    <w:uiPriority w:val="0"/>
    <w:rPr>
      <w:rFonts w:ascii="Times New Roman" w:hAnsi="Times New Roman" w:eastAsia="仿宋_GB2312" w:cs="Times New Roman"/>
      <w:b/>
      <w:sz w:val="28"/>
      <w:szCs w:val="20"/>
    </w:rPr>
  </w:style>
  <w:style w:type="character" w:customStyle="1" w:styleId="53">
    <w:name w:val="标题 6 Char"/>
    <w:basedOn w:val="41"/>
    <w:link w:val="8"/>
    <w:qFormat/>
    <w:uiPriority w:val="0"/>
    <w:rPr>
      <w:rFonts w:ascii="Arial" w:hAnsi="Arial" w:eastAsia="黑体" w:cs="Times New Roman"/>
      <w:b/>
      <w:sz w:val="24"/>
      <w:szCs w:val="20"/>
    </w:rPr>
  </w:style>
  <w:style w:type="character" w:customStyle="1" w:styleId="54">
    <w:name w:val="标题 7 Char"/>
    <w:basedOn w:val="41"/>
    <w:link w:val="9"/>
    <w:qFormat/>
    <w:uiPriority w:val="0"/>
    <w:rPr>
      <w:rFonts w:ascii="Times New Roman" w:hAnsi="Times New Roman" w:eastAsia="仿宋_GB2312" w:cs="Times New Roman"/>
      <w:b/>
      <w:sz w:val="24"/>
      <w:szCs w:val="20"/>
    </w:rPr>
  </w:style>
  <w:style w:type="character" w:customStyle="1" w:styleId="55">
    <w:name w:val="标题 8 Char"/>
    <w:basedOn w:val="41"/>
    <w:link w:val="10"/>
    <w:qFormat/>
    <w:uiPriority w:val="0"/>
    <w:rPr>
      <w:rFonts w:ascii="Arial" w:hAnsi="Arial" w:eastAsia="黑体" w:cs="Times New Roman"/>
      <w:sz w:val="24"/>
      <w:szCs w:val="20"/>
    </w:rPr>
  </w:style>
  <w:style w:type="character" w:customStyle="1" w:styleId="56">
    <w:name w:val="标题 9 Char"/>
    <w:basedOn w:val="41"/>
    <w:link w:val="11"/>
    <w:qFormat/>
    <w:uiPriority w:val="0"/>
    <w:rPr>
      <w:rFonts w:ascii="Arial" w:hAnsi="Arial" w:eastAsia="黑体" w:cs="Times New Roman"/>
      <w:sz w:val="24"/>
      <w:szCs w:val="20"/>
    </w:rPr>
  </w:style>
  <w:style w:type="character" w:customStyle="1" w:styleId="57">
    <w:name w:val="页眉 Char"/>
    <w:basedOn w:val="41"/>
    <w:link w:val="26"/>
    <w:qFormat/>
    <w:uiPriority w:val="99"/>
    <w:rPr>
      <w:sz w:val="18"/>
      <w:szCs w:val="18"/>
    </w:rPr>
  </w:style>
  <w:style w:type="character" w:customStyle="1" w:styleId="58">
    <w:name w:val="页脚 Char"/>
    <w:basedOn w:val="41"/>
    <w:link w:val="25"/>
    <w:qFormat/>
    <w:uiPriority w:val="99"/>
    <w:rPr>
      <w:sz w:val="18"/>
      <w:szCs w:val="18"/>
    </w:rPr>
  </w:style>
  <w:style w:type="paragraph" w:customStyle="1" w:styleId="59">
    <w:name w:val="数字EU"/>
    <w:basedOn w:val="1"/>
    <w:link w:val="60"/>
    <w:qFormat/>
    <w:uiPriority w:val="0"/>
    <w:pPr>
      <w:wordWrap w:val="0"/>
      <w:overflowPunct w:val="0"/>
      <w:topLinePunct/>
    </w:pPr>
    <w:rPr>
      <w:rFonts w:ascii="EU-F1"/>
      <w:kern w:val="21"/>
      <w:szCs w:val="21"/>
    </w:rPr>
  </w:style>
  <w:style w:type="character" w:customStyle="1" w:styleId="60">
    <w:name w:val="数字EU Char"/>
    <w:link w:val="59"/>
    <w:qFormat/>
    <w:uiPriority w:val="0"/>
    <w:rPr>
      <w:rFonts w:ascii="EU-F1" w:hAnsi="Times New Roman" w:eastAsia="宋体" w:cs="Times New Roman"/>
      <w:kern w:val="21"/>
      <w:szCs w:val="21"/>
    </w:rPr>
  </w:style>
  <w:style w:type="character" w:customStyle="1" w:styleId="61">
    <w:name w:val="批注框文本 Char"/>
    <w:basedOn w:val="41"/>
    <w:link w:val="24"/>
    <w:semiHidden/>
    <w:qFormat/>
    <w:uiPriority w:val="0"/>
    <w:rPr>
      <w:rFonts w:ascii="Times New Roman" w:hAnsi="Times New Roman" w:eastAsia="宋体" w:cs="Times New Roman"/>
      <w:sz w:val="18"/>
      <w:szCs w:val="18"/>
    </w:rPr>
  </w:style>
  <w:style w:type="paragraph" w:customStyle="1" w:styleId="62">
    <w:name w:val="B"/>
    <w:basedOn w:val="1"/>
    <w:uiPriority w:val="0"/>
    <w:pPr>
      <w:tabs>
        <w:tab w:val="center" w:pos="4706"/>
        <w:tab w:val="right" w:pos="9044"/>
      </w:tabs>
      <w:topLinePunct/>
      <w:spacing w:before="160" w:after="60" w:line="312" w:lineRule="exact"/>
      <w:jc w:val="center"/>
    </w:pPr>
    <w:rPr>
      <w:rFonts w:ascii="E-F1" w:eastAsia="黑体"/>
      <w:szCs w:val="21"/>
    </w:rPr>
  </w:style>
  <w:style w:type="paragraph" w:styleId="63">
    <w:name w:val="List Paragraph"/>
    <w:basedOn w:val="1"/>
    <w:qFormat/>
    <w:uiPriority w:val="1"/>
    <w:pPr>
      <w:ind w:firstLine="420" w:firstLineChars="200"/>
    </w:pPr>
  </w:style>
  <w:style w:type="character" w:customStyle="1" w:styleId="64">
    <w:name w:val="正文文本缩进 Char1"/>
    <w:basedOn w:val="41"/>
    <w:link w:val="17"/>
    <w:qFormat/>
    <w:uiPriority w:val="99"/>
    <w:rPr>
      <w:rFonts w:ascii="Times New Roman" w:hAnsi="Times New Roman" w:eastAsia="宋体" w:cs="Times New Roman"/>
      <w:kern w:val="0"/>
      <w:sz w:val="20"/>
      <w:szCs w:val="20"/>
    </w:rPr>
  </w:style>
  <w:style w:type="character" w:customStyle="1" w:styleId="65">
    <w:name w:val="正文文本缩进 Char"/>
    <w:basedOn w:val="41"/>
    <w:link w:val="17"/>
    <w:uiPriority w:val="0"/>
    <w:rPr>
      <w:rFonts w:ascii="Times New Roman" w:hAnsi="Times New Roman" w:eastAsia="宋体" w:cs="Times New Roman"/>
      <w:szCs w:val="24"/>
    </w:rPr>
  </w:style>
  <w:style w:type="character" w:customStyle="1" w:styleId="66">
    <w:name w:val="样式3 Char Char"/>
    <w:qFormat/>
    <w:uiPriority w:val="0"/>
    <w:rPr>
      <w:rFonts w:ascii="宋体" w:hAnsi="Courier New" w:eastAsia="宋体"/>
      <w:kern w:val="2"/>
      <w:sz w:val="28"/>
      <w:lang w:val="en-US" w:eastAsia="zh-CN" w:bidi="ar-SA"/>
    </w:rPr>
  </w:style>
  <w:style w:type="character" w:customStyle="1" w:styleId="67">
    <w:name w:val="纯文本 Char"/>
    <w:link w:val="20"/>
    <w:qFormat/>
    <w:locked/>
    <w:uiPriority w:val="0"/>
    <w:rPr>
      <w:rFonts w:ascii="宋体" w:hAnsi="Courier New" w:eastAsia="宋体"/>
    </w:rPr>
  </w:style>
  <w:style w:type="character" w:customStyle="1" w:styleId="68">
    <w:name w:val="ca-11"/>
    <w:uiPriority w:val="0"/>
    <w:rPr>
      <w:rFonts w:hint="eastAsia" w:ascii="宋体" w:hAnsi="宋体" w:eastAsia="宋体"/>
      <w:sz w:val="22"/>
      <w:szCs w:val="22"/>
    </w:rPr>
  </w:style>
  <w:style w:type="character" w:customStyle="1" w:styleId="69">
    <w:name w:val="ca-21"/>
    <w:qFormat/>
    <w:uiPriority w:val="0"/>
    <w:rPr>
      <w:rFonts w:hint="eastAsia" w:ascii="宋体" w:hAnsi="宋体" w:eastAsia="宋体"/>
      <w:sz w:val="24"/>
      <w:szCs w:val="24"/>
    </w:rPr>
  </w:style>
  <w:style w:type="character" w:customStyle="1" w:styleId="70">
    <w:name w:val="Char Char1"/>
    <w:uiPriority w:val="0"/>
    <w:rPr>
      <w:rFonts w:ascii="宋体" w:hAnsi="Courier New" w:eastAsia="宋体"/>
      <w:kern w:val="2"/>
      <w:sz w:val="21"/>
      <w:lang w:val="en-US" w:eastAsia="zh-CN" w:bidi="ar-SA"/>
    </w:rPr>
  </w:style>
  <w:style w:type="character" w:customStyle="1" w:styleId="71">
    <w:name w:val="样式 正文缩进正文（首行缩进两字）特点ALT+Z表正文正文非缩进四号段1Normal Indent Char2... Char"/>
    <w:link w:val="72"/>
    <w:qFormat/>
    <w:uiPriority w:val="0"/>
    <w:rPr>
      <w:rFonts w:ascii="宋体" w:hAnsi="宋体" w:eastAsia="黑体"/>
      <w:b/>
      <w:sz w:val="32"/>
    </w:rPr>
  </w:style>
  <w:style w:type="paragraph" w:customStyle="1" w:styleId="72">
    <w:name w:val="样式 正文缩进正文（首行缩进两字）特点ALT+Z表正文正文非缩进四号段1Normal Indent Char2..."/>
    <w:basedOn w:val="3"/>
    <w:next w:val="5"/>
    <w:link w:val="71"/>
    <w:qFormat/>
    <w:uiPriority w:val="0"/>
    <w:pPr>
      <w:numPr>
        <w:numId w:val="0"/>
      </w:numPr>
      <w:tabs>
        <w:tab w:val="left" w:pos="1363"/>
      </w:tabs>
      <w:adjustRightInd w:val="0"/>
      <w:spacing w:line="416" w:lineRule="atLeast"/>
      <w:ind w:left="1363" w:firstLine="624"/>
      <w:jc w:val="both"/>
      <w:textAlignment w:val="baseline"/>
    </w:pPr>
    <w:rPr>
      <w:rFonts w:ascii="宋体" w:hAnsi="宋体" w:eastAsia="黑体" w:cstheme="minorBidi"/>
      <w:sz w:val="32"/>
      <w:szCs w:val="22"/>
    </w:rPr>
  </w:style>
  <w:style w:type="character" w:customStyle="1" w:styleId="73">
    <w:name w:val="样式3 Char"/>
    <w:link w:val="74"/>
    <w:uiPriority w:val="0"/>
    <w:rPr>
      <w:rFonts w:ascii="宋体" w:hAnsi="Courier New" w:eastAsia="宋体"/>
      <w:sz w:val="28"/>
    </w:rPr>
  </w:style>
  <w:style w:type="paragraph" w:customStyle="1" w:styleId="74">
    <w:name w:val="样式3"/>
    <w:basedOn w:val="20"/>
    <w:link w:val="73"/>
    <w:uiPriority w:val="0"/>
    <w:pPr>
      <w:spacing w:line="0" w:lineRule="atLeast"/>
      <w:outlineLvl w:val="0"/>
    </w:pPr>
    <w:rPr>
      <w:sz w:val="28"/>
    </w:rPr>
  </w:style>
  <w:style w:type="character" w:customStyle="1" w:styleId="75">
    <w:name w:val="p0 Char"/>
    <w:link w:val="76"/>
    <w:qFormat/>
    <w:uiPriority w:val="0"/>
    <w:rPr>
      <w:rFonts w:ascii="Tahoma" w:hAnsi="Tahoma" w:eastAsia="宋体"/>
      <w:szCs w:val="21"/>
    </w:rPr>
  </w:style>
  <w:style w:type="paragraph" w:customStyle="1" w:styleId="76">
    <w:name w:val="p0"/>
    <w:basedOn w:val="1"/>
    <w:link w:val="75"/>
    <w:qFormat/>
    <w:uiPriority w:val="0"/>
    <w:pPr>
      <w:widowControl/>
    </w:pPr>
    <w:rPr>
      <w:rFonts w:ascii="Tahoma" w:hAnsi="Tahoma" w:cstheme="minorBidi"/>
      <w:szCs w:val="21"/>
    </w:rPr>
  </w:style>
  <w:style w:type="character" w:customStyle="1" w:styleId="77">
    <w:name w:val="Char Char10"/>
    <w:uiPriority w:val="0"/>
    <w:rPr>
      <w:rFonts w:ascii="宋体" w:hAnsi="Courier New" w:eastAsia="宋体"/>
      <w:sz w:val="24"/>
    </w:rPr>
  </w:style>
  <w:style w:type="character" w:customStyle="1" w:styleId="78">
    <w:name w:val="正文（首行缩进两字） Char1"/>
    <w:qFormat/>
    <w:uiPriority w:val="0"/>
    <w:rPr>
      <w:rFonts w:ascii="Tahoma" w:hAnsi="Tahoma" w:eastAsia="宋体"/>
      <w:kern w:val="2"/>
      <w:sz w:val="21"/>
      <w:lang w:val="en-US" w:eastAsia="zh-CN" w:bidi="ar-SA"/>
    </w:rPr>
  </w:style>
  <w:style w:type="character" w:customStyle="1" w:styleId="79">
    <w:name w:val="zw1"/>
    <w:qFormat/>
    <w:uiPriority w:val="0"/>
    <w:rPr>
      <w:rFonts w:ascii="Tahoma" w:hAnsi="Tahoma"/>
      <w:sz w:val="24"/>
      <w:szCs w:val="24"/>
    </w:rPr>
  </w:style>
  <w:style w:type="character" w:customStyle="1" w:styleId="80">
    <w:name w:val="ca-31"/>
    <w:qFormat/>
    <w:uiPriority w:val="0"/>
    <w:rPr>
      <w:rFonts w:hint="default" w:ascii="Times New Roman" w:hAnsi="Times New Roman" w:cs="Times New Roman"/>
      <w:sz w:val="24"/>
      <w:szCs w:val="24"/>
    </w:rPr>
  </w:style>
  <w:style w:type="character" w:customStyle="1" w:styleId="81">
    <w:name w:val="Item Step in Table Char"/>
    <w:link w:val="82"/>
    <w:uiPriority w:val="0"/>
    <w:rPr>
      <w:rFonts w:ascii="Arial" w:hAnsi="Arial" w:cs="Arial"/>
      <w:sz w:val="18"/>
      <w:szCs w:val="18"/>
    </w:rPr>
  </w:style>
  <w:style w:type="paragraph" w:customStyle="1" w:styleId="82">
    <w:name w:val="Item Step in Table"/>
    <w:link w:val="81"/>
    <w:uiPriority w:val="0"/>
    <w:pPr>
      <w:tabs>
        <w:tab w:val="left" w:pos="720"/>
      </w:tabs>
      <w:spacing w:before="40" w:after="40"/>
      <w:ind w:left="720" w:hanging="720"/>
      <w:jc w:val="both"/>
    </w:pPr>
    <w:rPr>
      <w:rFonts w:ascii="Arial" w:hAnsi="Arial" w:cs="Arial" w:eastAsiaTheme="minorEastAsia"/>
      <w:kern w:val="2"/>
      <w:sz w:val="18"/>
      <w:szCs w:val="18"/>
      <w:lang w:val="en-US" w:eastAsia="zh-CN" w:bidi="ar-SA"/>
    </w:rPr>
  </w:style>
  <w:style w:type="character" w:customStyle="1" w:styleId="83">
    <w:name w:val="纯文本 Char1"/>
    <w:basedOn w:val="41"/>
    <w:link w:val="20"/>
    <w:uiPriority w:val="0"/>
    <w:rPr>
      <w:rFonts w:ascii="宋体" w:hAnsi="Courier New" w:eastAsia="宋体" w:cs="Courier New"/>
      <w:szCs w:val="21"/>
    </w:rPr>
  </w:style>
  <w:style w:type="character" w:customStyle="1" w:styleId="84">
    <w:name w:val="正文文本缩进 2 Char"/>
    <w:basedOn w:val="41"/>
    <w:link w:val="23"/>
    <w:qFormat/>
    <w:uiPriority w:val="0"/>
    <w:rPr>
      <w:rFonts w:ascii="新宋体" w:hAnsi="新宋体" w:eastAsia="新宋体" w:cs="Times New Roman"/>
      <w:sz w:val="24"/>
      <w:szCs w:val="20"/>
    </w:rPr>
  </w:style>
  <w:style w:type="character" w:customStyle="1" w:styleId="85">
    <w:name w:val="正文文本 3 Char"/>
    <w:basedOn w:val="41"/>
    <w:link w:val="15"/>
    <w:uiPriority w:val="0"/>
    <w:rPr>
      <w:rFonts w:ascii="Times New Roman" w:hAnsi="Times New Roman" w:eastAsia="宋体" w:cs="Times New Roman"/>
      <w:sz w:val="16"/>
      <w:szCs w:val="16"/>
    </w:rPr>
  </w:style>
  <w:style w:type="character" w:customStyle="1" w:styleId="86">
    <w:name w:val="批注文字 Char"/>
    <w:basedOn w:val="41"/>
    <w:link w:val="14"/>
    <w:semiHidden/>
    <w:qFormat/>
    <w:uiPriority w:val="0"/>
    <w:rPr>
      <w:rFonts w:ascii="Times New Roman" w:hAnsi="Times New Roman" w:eastAsia="宋体" w:cs="Times New Roman"/>
      <w:szCs w:val="20"/>
    </w:rPr>
  </w:style>
  <w:style w:type="character" w:customStyle="1" w:styleId="87">
    <w:name w:val="批注主题 Char"/>
    <w:basedOn w:val="86"/>
    <w:link w:val="37"/>
    <w:semiHidden/>
    <w:uiPriority w:val="0"/>
    <w:rPr>
      <w:b/>
      <w:bCs/>
    </w:rPr>
  </w:style>
  <w:style w:type="character" w:customStyle="1" w:styleId="88">
    <w:name w:val="正文文本缩进 3 Char"/>
    <w:basedOn w:val="41"/>
    <w:link w:val="30"/>
    <w:qFormat/>
    <w:uiPriority w:val="0"/>
    <w:rPr>
      <w:rFonts w:ascii="新宋体" w:hAnsi="新宋体" w:eastAsia="新宋体" w:cs="Times New Roman"/>
      <w:sz w:val="24"/>
      <w:szCs w:val="20"/>
    </w:rPr>
  </w:style>
  <w:style w:type="character" w:customStyle="1" w:styleId="89">
    <w:name w:val="文档结构图 Char"/>
    <w:basedOn w:val="41"/>
    <w:link w:val="13"/>
    <w:semiHidden/>
    <w:uiPriority w:val="0"/>
    <w:rPr>
      <w:rFonts w:ascii="Times New Roman" w:hAnsi="Times New Roman" w:eastAsia="宋体" w:cs="Times New Roman"/>
      <w:szCs w:val="20"/>
      <w:shd w:val="clear" w:color="auto" w:fill="000080"/>
    </w:rPr>
  </w:style>
  <w:style w:type="character" w:customStyle="1" w:styleId="90">
    <w:name w:val="日期 Char"/>
    <w:basedOn w:val="41"/>
    <w:link w:val="22"/>
    <w:uiPriority w:val="0"/>
    <w:rPr>
      <w:rFonts w:ascii="Times New Roman" w:hAnsi="Times New Roman" w:eastAsia="宋体" w:cs="Times New Roman"/>
      <w:szCs w:val="20"/>
    </w:rPr>
  </w:style>
  <w:style w:type="character" w:customStyle="1" w:styleId="91">
    <w:name w:val="正文文本 Char"/>
    <w:basedOn w:val="41"/>
    <w:link w:val="16"/>
    <w:qFormat/>
    <w:uiPriority w:val="0"/>
    <w:rPr>
      <w:rFonts w:ascii="Times New Roman" w:hAnsi="Times New Roman" w:eastAsia="宋体" w:cs="Times New Roman"/>
      <w:szCs w:val="20"/>
    </w:rPr>
  </w:style>
  <w:style w:type="character" w:customStyle="1" w:styleId="92">
    <w:name w:val="正文首行缩进 Char"/>
    <w:basedOn w:val="91"/>
    <w:link w:val="38"/>
    <w:uiPriority w:val="0"/>
  </w:style>
  <w:style w:type="character" w:customStyle="1" w:styleId="93">
    <w:name w:val="正文文本 2 Char"/>
    <w:basedOn w:val="41"/>
    <w:link w:val="33"/>
    <w:qFormat/>
    <w:uiPriority w:val="0"/>
    <w:rPr>
      <w:rFonts w:ascii="仿宋_GB2312" w:hAnsi="Times New Roman" w:eastAsia="仿宋_GB2312" w:cs="Times New Roman"/>
      <w:sz w:val="18"/>
      <w:szCs w:val="24"/>
    </w:rPr>
  </w:style>
  <w:style w:type="paragraph" w:customStyle="1" w:styleId="94">
    <w:name w:val="xl65"/>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textAlignment w:val="center"/>
    </w:pPr>
    <w:rPr>
      <w:rFonts w:ascii="宋体" w:hAnsi="宋体" w:cs="宋体"/>
      <w:b/>
      <w:bCs/>
      <w:kern w:val="0"/>
      <w:sz w:val="24"/>
    </w:rPr>
  </w:style>
  <w:style w:type="paragraph" w:customStyle="1" w:styleId="95">
    <w:name w:val="pa-3"/>
    <w:basedOn w:val="1"/>
    <w:qFormat/>
    <w:uiPriority w:val="0"/>
    <w:pPr>
      <w:widowControl/>
      <w:spacing w:line="240" w:lineRule="atLeast"/>
    </w:pPr>
    <w:rPr>
      <w:rFonts w:ascii="宋体" w:hAnsi="宋体" w:cs="宋体"/>
      <w:kern w:val="0"/>
      <w:sz w:val="24"/>
    </w:rPr>
  </w:style>
  <w:style w:type="paragraph" w:customStyle="1" w:styleId="96">
    <w:name w:val="xl41"/>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kern w:val="0"/>
      <w:sz w:val="30"/>
      <w:szCs w:val="30"/>
    </w:rPr>
  </w:style>
  <w:style w:type="paragraph" w:customStyle="1" w:styleId="97">
    <w:name w:val="Char1"/>
    <w:basedOn w:val="1"/>
    <w:qFormat/>
    <w:uiPriority w:val="0"/>
    <w:pPr>
      <w:tabs>
        <w:tab w:val="left" w:pos="840"/>
      </w:tabs>
      <w:ind w:left="840" w:hanging="420"/>
    </w:pPr>
    <w:rPr>
      <w:sz w:val="24"/>
    </w:rPr>
  </w:style>
  <w:style w:type="paragraph" w:customStyle="1" w:styleId="98">
    <w:name w:val="功能"/>
    <w:basedOn w:val="1"/>
    <w:qFormat/>
    <w:uiPriority w:val="0"/>
    <w:pPr>
      <w:adjustRightInd w:val="0"/>
      <w:spacing w:after="120" w:line="400" w:lineRule="atLeast"/>
      <w:ind w:left="840" w:hanging="358"/>
      <w:textAlignment w:val="baseline"/>
    </w:pPr>
    <w:rPr>
      <w:kern w:val="0"/>
      <w:sz w:val="24"/>
      <w:szCs w:val="20"/>
    </w:rPr>
  </w:style>
  <w:style w:type="paragraph" w:customStyle="1" w:styleId="99">
    <w:name w:val="Aufzählung"/>
    <w:basedOn w:val="1"/>
    <w:next w:val="1"/>
    <w:uiPriority w:val="0"/>
    <w:pPr>
      <w:keepLines/>
      <w:widowControl/>
      <w:tabs>
        <w:tab w:val="left" w:pos="113"/>
      </w:tabs>
      <w:spacing w:line="228" w:lineRule="exact"/>
      <w:ind w:left="1380" w:hanging="420"/>
      <w:jc w:val="left"/>
    </w:pPr>
    <w:rPr>
      <w:rFonts w:ascii="MetaPlusLF" w:hAnsi="MetaPlusLF"/>
      <w:kern w:val="0"/>
      <w:sz w:val="15"/>
      <w:szCs w:val="20"/>
      <w:lang w:val="de-DE" w:eastAsia="de-DE"/>
    </w:rPr>
  </w:style>
  <w:style w:type="paragraph" w:customStyle="1" w:styleId="100">
    <w:name w:val="xl36"/>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kern w:val="0"/>
      <w:sz w:val="24"/>
    </w:rPr>
  </w:style>
  <w:style w:type="paragraph" w:customStyle="1" w:styleId="101">
    <w:name w:val="xl2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02">
    <w:name w:val="标3"/>
    <w:basedOn w:val="1"/>
    <w:qFormat/>
    <w:uiPriority w:val="0"/>
    <w:pPr>
      <w:tabs>
        <w:tab w:val="left" w:pos="1740"/>
      </w:tabs>
      <w:adjustRightInd w:val="0"/>
      <w:snapToGrid w:val="0"/>
      <w:spacing w:before="50"/>
      <w:ind w:left="1740" w:hanging="420"/>
      <w:outlineLvl w:val="2"/>
    </w:pPr>
    <w:rPr>
      <w:rFonts w:ascii="Arial Narrow" w:hAnsi="Arial Narrow" w:eastAsia="仿宋_GB2312"/>
      <w:sz w:val="28"/>
      <w:szCs w:val="20"/>
    </w:rPr>
  </w:style>
  <w:style w:type="paragraph" w:customStyle="1" w:styleId="103">
    <w:name w:val="样式 标题 1 + 宋体 居中 段前: 48 磅 段后: 12 磅 行距: 1.5 倍行距"/>
    <w:basedOn w:val="2"/>
    <w:qFormat/>
    <w:uiPriority w:val="0"/>
    <w:pPr>
      <w:numPr>
        <w:numId w:val="0"/>
      </w:numPr>
      <w:adjustRightInd w:val="0"/>
      <w:spacing w:before="240" w:after="240" w:line="240" w:lineRule="auto"/>
      <w:textAlignment w:val="baseline"/>
    </w:pPr>
    <w:rPr>
      <w:rFonts w:ascii="宋体" w:hAnsi="宋体" w:eastAsia="宋体"/>
      <w:snapToGrid w:val="0"/>
      <w:color w:val="000000"/>
      <w:kern w:val="0"/>
      <w:sz w:val="48"/>
      <w:szCs w:val="48"/>
    </w:rPr>
  </w:style>
  <w:style w:type="paragraph" w:customStyle="1" w:styleId="104">
    <w:name w:val="Char Char Char"/>
    <w:basedOn w:val="1"/>
    <w:qFormat/>
    <w:uiPriority w:val="0"/>
    <w:rPr>
      <w:rFonts w:ascii="Tahoma" w:hAnsi="Tahoma"/>
      <w:sz w:val="24"/>
      <w:szCs w:val="20"/>
    </w:rPr>
  </w:style>
  <w:style w:type="paragraph" w:customStyle="1" w:styleId="105">
    <w:name w:val="xl5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06">
    <w:name w:val="CM99"/>
    <w:basedOn w:val="107"/>
    <w:next w:val="107"/>
    <w:qFormat/>
    <w:uiPriority w:val="0"/>
    <w:pPr>
      <w:spacing w:after="443"/>
    </w:pPr>
    <w:rPr>
      <w:color w:val="auto"/>
      <w:szCs w:val="20"/>
    </w:rPr>
  </w:style>
  <w:style w:type="paragraph" w:customStyle="1" w:styleId="107">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customStyle="1" w:styleId="108">
    <w:name w:val="Char Char Char Char"/>
    <w:basedOn w:val="13"/>
    <w:qFormat/>
    <w:uiPriority w:val="0"/>
    <w:pPr>
      <w:adjustRightInd w:val="0"/>
      <w:snapToGrid w:val="0"/>
      <w:spacing w:line="360" w:lineRule="auto"/>
    </w:pPr>
    <w:rPr>
      <w:rFonts w:ascii="Tahoma" w:hAnsi="Tahoma"/>
      <w:sz w:val="24"/>
      <w:szCs w:val="24"/>
    </w:rPr>
  </w:style>
  <w:style w:type="paragraph" w:customStyle="1" w:styleId="109">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kern w:val="0"/>
      <w:sz w:val="30"/>
      <w:szCs w:val="30"/>
    </w:rPr>
  </w:style>
  <w:style w:type="paragraph" w:customStyle="1" w:styleId="110">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11">
    <w:name w:val="xl3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30"/>
      <w:szCs w:val="30"/>
    </w:rPr>
  </w:style>
  <w:style w:type="paragraph" w:customStyle="1" w:styleId="112">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13">
    <w:name w:val="Char Char Char Char Char Char Char Char Char Char"/>
    <w:basedOn w:val="1"/>
    <w:qFormat/>
    <w:uiPriority w:val="0"/>
    <w:pPr>
      <w:adjustRightInd w:val="0"/>
      <w:spacing w:line="360" w:lineRule="auto"/>
    </w:pPr>
    <w:rPr>
      <w:kern w:val="0"/>
      <w:sz w:val="24"/>
      <w:szCs w:val="20"/>
    </w:rPr>
  </w:style>
  <w:style w:type="paragraph" w:customStyle="1" w:styleId="114">
    <w:name w:val="Char2 Char Char Char"/>
    <w:basedOn w:val="1"/>
    <w:qFormat/>
    <w:uiPriority w:val="0"/>
    <w:rPr>
      <w:rFonts w:ascii="Tahoma" w:hAnsi="Tahoma"/>
      <w:sz w:val="24"/>
      <w:szCs w:val="20"/>
    </w:rPr>
  </w:style>
  <w:style w:type="paragraph" w:customStyle="1" w:styleId="115">
    <w:name w:val="xl67"/>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kern w:val="0"/>
      <w:sz w:val="24"/>
    </w:rPr>
  </w:style>
  <w:style w:type="paragraph" w:customStyle="1" w:styleId="116">
    <w:name w:val="Char Char"/>
    <w:basedOn w:val="1"/>
    <w:qFormat/>
    <w:uiPriority w:val="0"/>
    <w:pPr>
      <w:adjustRightInd w:val="0"/>
      <w:spacing w:line="360" w:lineRule="auto"/>
    </w:pPr>
    <w:rPr>
      <w:kern w:val="0"/>
      <w:sz w:val="24"/>
      <w:szCs w:val="20"/>
    </w:rPr>
  </w:style>
  <w:style w:type="paragraph" w:customStyle="1" w:styleId="117">
    <w:name w:val="pa-2"/>
    <w:basedOn w:val="1"/>
    <w:qFormat/>
    <w:uiPriority w:val="0"/>
    <w:pPr>
      <w:widowControl/>
      <w:spacing w:line="240" w:lineRule="atLeast"/>
      <w:jc w:val="center"/>
    </w:pPr>
    <w:rPr>
      <w:rFonts w:ascii="宋体" w:hAnsi="宋体" w:cs="宋体"/>
      <w:kern w:val="0"/>
      <w:sz w:val="24"/>
    </w:rPr>
  </w:style>
  <w:style w:type="paragraph" w:customStyle="1" w:styleId="118">
    <w:name w:val="xl2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19">
    <w:name w:val="font7"/>
    <w:basedOn w:val="1"/>
    <w:qFormat/>
    <w:uiPriority w:val="0"/>
    <w:pPr>
      <w:widowControl/>
      <w:spacing w:before="100" w:beforeAutospacing="1" w:after="100" w:afterAutospacing="1"/>
      <w:jc w:val="left"/>
    </w:pPr>
    <w:rPr>
      <w:b/>
      <w:bCs/>
      <w:kern w:val="0"/>
      <w:sz w:val="32"/>
      <w:szCs w:val="32"/>
    </w:rPr>
  </w:style>
  <w:style w:type="paragraph" w:customStyle="1" w:styleId="120">
    <w:name w:val="样式2"/>
    <w:basedOn w:val="27"/>
    <w:qFormat/>
    <w:uiPriority w:val="0"/>
    <w:pPr>
      <w:widowControl/>
      <w:tabs>
        <w:tab w:val="right" w:leader="dot" w:pos="8891"/>
        <w:tab w:val="clear" w:pos="9629"/>
      </w:tabs>
      <w:spacing w:afterLines="100" w:line="400" w:lineRule="exact"/>
      <w:jc w:val="center"/>
      <w:outlineLvl w:val="0"/>
    </w:pPr>
    <w:rPr>
      <w:rFonts w:ascii="黑体" w:eastAsia="黑体"/>
      <w:b/>
      <w:bCs w:val="0"/>
      <w:caps w:val="0"/>
      <w:sz w:val="32"/>
    </w:rPr>
  </w:style>
  <w:style w:type="paragraph" w:customStyle="1" w:styleId="121">
    <w:name w:val="标准"/>
    <w:basedOn w:val="1"/>
    <w:qFormat/>
    <w:uiPriority w:val="0"/>
    <w:pPr>
      <w:spacing w:line="360" w:lineRule="auto"/>
      <w:ind w:firstLine="200" w:firstLineChars="200"/>
    </w:pPr>
    <w:rPr>
      <w:rFonts w:cs="宋体"/>
      <w:szCs w:val="20"/>
    </w:rPr>
  </w:style>
  <w:style w:type="paragraph" w:customStyle="1" w:styleId="122">
    <w:name w:val="Char Char Char Char Char Char Char Char Char Char Char Char Char Char Char Char Char Char Char Char Char Char Char Char Char Char Char Char Char Char Char Char Char1 Char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3">
    <w:name w:val="xl63"/>
    <w:basedOn w:val="1"/>
    <w:qFormat/>
    <w:uiPriority w:val="0"/>
    <w:pPr>
      <w:widowControl/>
      <w:pBdr>
        <w:top w:val="single" w:color="auto" w:sz="4" w:space="0"/>
        <w:bottom w:val="single" w:color="auto" w:sz="4" w:space="0"/>
      </w:pBdr>
      <w:spacing w:before="100" w:beforeAutospacing="1" w:after="100" w:afterAutospacing="1"/>
      <w:jc w:val="right"/>
      <w:textAlignment w:val="center"/>
    </w:pPr>
    <w:rPr>
      <w:rFonts w:ascii="宋体" w:hAnsi="宋体" w:cs="宋体"/>
      <w:b/>
      <w:bCs/>
      <w:kern w:val="0"/>
      <w:sz w:val="30"/>
      <w:szCs w:val="30"/>
    </w:rPr>
  </w:style>
  <w:style w:type="paragraph" w:customStyle="1" w:styleId="124">
    <w:name w:val="xl5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25">
    <w:name w:val="xl61"/>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kern w:val="0"/>
      <w:sz w:val="22"/>
      <w:szCs w:val="22"/>
    </w:rPr>
  </w:style>
  <w:style w:type="paragraph" w:customStyle="1" w:styleId="126">
    <w:name w:val="pa-5"/>
    <w:basedOn w:val="1"/>
    <w:qFormat/>
    <w:uiPriority w:val="0"/>
    <w:pPr>
      <w:widowControl/>
      <w:spacing w:line="280" w:lineRule="atLeast"/>
      <w:jc w:val="left"/>
    </w:pPr>
    <w:rPr>
      <w:rFonts w:ascii="宋体" w:hAnsi="宋体" w:cs="宋体"/>
      <w:kern w:val="0"/>
      <w:sz w:val="24"/>
    </w:rPr>
  </w:style>
  <w:style w:type="paragraph" w:customStyle="1" w:styleId="12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28">
    <w:name w:val="xl66"/>
    <w:basedOn w:val="1"/>
    <w:qFormat/>
    <w:uiPriority w:val="0"/>
    <w:pPr>
      <w:widowControl/>
      <w:pBdr>
        <w:left w:val="single" w:color="auto" w:sz="4" w:space="0"/>
        <w:right w:val="single" w:color="auto" w:sz="8" w:space="0"/>
      </w:pBdr>
      <w:spacing w:before="100" w:beforeAutospacing="1" w:after="100" w:afterAutospacing="1"/>
      <w:jc w:val="center"/>
      <w:textAlignment w:val="center"/>
    </w:pPr>
    <w:rPr>
      <w:rFonts w:ascii="宋体" w:hAnsi="宋体" w:cs="宋体"/>
      <w:b/>
      <w:bCs/>
      <w:kern w:val="0"/>
      <w:sz w:val="24"/>
    </w:rPr>
  </w:style>
  <w:style w:type="paragraph" w:customStyle="1" w:styleId="129">
    <w:name w:val="标题小四"/>
    <w:basedOn w:val="3"/>
    <w:qFormat/>
    <w:uiPriority w:val="0"/>
    <w:pPr>
      <w:keepNext w:val="0"/>
      <w:keepLines w:val="0"/>
      <w:numPr>
        <w:numId w:val="0"/>
      </w:numPr>
      <w:spacing w:before="0" w:after="0" w:line="360" w:lineRule="auto"/>
      <w:ind w:right="90"/>
      <w:jc w:val="both"/>
      <w:outlineLvl w:val="9"/>
    </w:pPr>
    <w:rPr>
      <w:rFonts w:ascii="仿宋_GB2312" w:hAnsi="宋体" w:cs="Arial Unicode MS"/>
      <w:b w:val="0"/>
      <w:color w:val="000000"/>
      <w:sz w:val="21"/>
      <w:szCs w:val="21"/>
    </w:rPr>
  </w:style>
  <w:style w:type="paragraph" w:customStyle="1" w:styleId="130">
    <w:name w:val="font5"/>
    <w:basedOn w:val="1"/>
    <w:qFormat/>
    <w:uiPriority w:val="0"/>
    <w:pPr>
      <w:widowControl/>
      <w:spacing w:before="100" w:beforeAutospacing="1" w:after="100" w:afterAutospacing="1"/>
      <w:jc w:val="left"/>
    </w:pPr>
    <w:rPr>
      <w:rFonts w:ascii="楷体_GB2312" w:hAnsi="宋体" w:eastAsia="楷体_GB2312" w:cs="宋体"/>
      <w:kern w:val="0"/>
      <w:sz w:val="18"/>
      <w:szCs w:val="18"/>
    </w:rPr>
  </w:style>
  <w:style w:type="paragraph" w:customStyle="1" w:styleId="13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30"/>
      <w:szCs w:val="30"/>
    </w:rPr>
  </w:style>
  <w:style w:type="paragraph" w:customStyle="1" w:styleId="133">
    <w:name w:val="±íÉí"/>
    <w:basedOn w:val="1"/>
    <w:qFormat/>
    <w:uiPriority w:val="0"/>
    <w:pPr>
      <w:widowControl/>
      <w:overflowPunct w:val="0"/>
      <w:autoSpaceDE w:val="0"/>
      <w:autoSpaceDN w:val="0"/>
      <w:adjustRightInd w:val="0"/>
      <w:spacing w:line="300" w:lineRule="auto"/>
      <w:jc w:val="left"/>
      <w:textAlignment w:val="baseline"/>
    </w:pPr>
    <w:rPr>
      <w:kern w:val="0"/>
      <w:sz w:val="18"/>
      <w:szCs w:val="20"/>
    </w:rPr>
  </w:style>
  <w:style w:type="paragraph" w:customStyle="1" w:styleId="134">
    <w:name w:val="xl35"/>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b/>
      <w:bCs/>
      <w:kern w:val="0"/>
      <w:sz w:val="24"/>
    </w:rPr>
  </w:style>
  <w:style w:type="paragraph" w:customStyle="1" w:styleId="135">
    <w:name w:val="问题列表"/>
    <w:basedOn w:val="1"/>
    <w:qFormat/>
    <w:uiPriority w:val="0"/>
    <w:pPr>
      <w:widowControl/>
      <w:tabs>
        <w:tab w:val="left" w:pos="397"/>
      </w:tabs>
      <w:overflowPunct w:val="0"/>
      <w:autoSpaceDE w:val="0"/>
      <w:autoSpaceDN w:val="0"/>
      <w:adjustRightInd w:val="0"/>
      <w:spacing w:line="360" w:lineRule="auto"/>
      <w:ind w:firstLine="510"/>
      <w:textAlignment w:val="baseline"/>
    </w:pPr>
    <w:rPr>
      <w:kern w:val="0"/>
      <w:szCs w:val="20"/>
    </w:rPr>
  </w:style>
  <w:style w:type="paragraph" w:customStyle="1" w:styleId="136">
    <w:name w:val="xl62"/>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textAlignment w:val="center"/>
    </w:pPr>
    <w:rPr>
      <w:rFonts w:ascii="宋体" w:hAnsi="宋体" w:cs="宋体"/>
      <w:b/>
      <w:bCs/>
      <w:kern w:val="0"/>
      <w:sz w:val="30"/>
      <w:szCs w:val="30"/>
    </w:rPr>
  </w:style>
  <w:style w:type="paragraph" w:customStyle="1" w:styleId="137">
    <w:name w:val="Char Char Char Char1"/>
    <w:basedOn w:val="1"/>
    <w:qFormat/>
    <w:uiPriority w:val="0"/>
    <w:rPr>
      <w:rFonts w:ascii="Tahoma" w:hAnsi="Tahoma"/>
      <w:sz w:val="24"/>
      <w:szCs w:val="20"/>
    </w:rPr>
  </w:style>
  <w:style w:type="paragraph" w:customStyle="1" w:styleId="13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39">
    <w:name w:val="xl4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40">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font8"/>
    <w:basedOn w:val="1"/>
    <w:uiPriority w:val="0"/>
    <w:pPr>
      <w:widowControl/>
      <w:spacing w:before="100" w:beforeAutospacing="1" w:after="100" w:afterAutospacing="1"/>
      <w:jc w:val="left"/>
    </w:pPr>
    <w:rPr>
      <w:rFonts w:ascii="宋体" w:hAnsi="宋体" w:cs="宋体"/>
      <w:b/>
      <w:bCs/>
      <w:kern w:val="0"/>
      <w:sz w:val="32"/>
      <w:szCs w:val="32"/>
    </w:rPr>
  </w:style>
  <w:style w:type="paragraph" w:customStyle="1" w:styleId="142">
    <w:name w:val="列出段落1"/>
    <w:basedOn w:val="1"/>
    <w:uiPriority w:val="0"/>
    <w:pPr>
      <w:ind w:firstLine="420" w:firstLineChars="200"/>
    </w:pPr>
    <w:rPr>
      <w:rFonts w:ascii="Calibri" w:hAnsi="Calibri"/>
      <w:szCs w:val="22"/>
    </w:rPr>
  </w:style>
  <w:style w:type="paragraph" w:customStyle="1" w:styleId="143">
    <w:name w:val="xl50"/>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kern w:val="0"/>
      <w:sz w:val="22"/>
      <w:szCs w:val="22"/>
    </w:rPr>
  </w:style>
  <w:style w:type="paragraph" w:customStyle="1" w:styleId="14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45">
    <w:name w:val="pa-6"/>
    <w:basedOn w:val="1"/>
    <w:uiPriority w:val="0"/>
    <w:pPr>
      <w:widowControl/>
      <w:spacing w:line="240" w:lineRule="atLeast"/>
      <w:ind w:firstLine="200"/>
      <w:jc w:val="left"/>
    </w:pPr>
    <w:rPr>
      <w:rFonts w:ascii="宋体" w:hAnsi="宋体" w:cs="宋体"/>
      <w:kern w:val="0"/>
      <w:sz w:val="24"/>
    </w:rPr>
  </w:style>
  <w:style w:type="paragraph" w:customStyle="1" w:styleId="146">
    <w:name w:val="xl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47">
    <w:name w:val="font9"/>
    <w:basedOn w:val="1"/>
    <w:qFormat/>
    <w:uiPriority w:val="0"/>
    <w:pPr>
      <w:widowControl/>
      <w:spacing w:before="100" w:beforeAutospacing="1" w:after="100" w:afterAutospacing="1"/>
      <w:jc w:val="left"/>
    </w:pPr>
    <w:rPr>
      <w:rFonts w:ascii="黑体" w:hAnsi="宋体" w:eastAsia="黑体" w:cs="宋体"/>
      <w:b/>
      <w:bCs/>
      <w:kern w:val="0"/>
      <w:sz w:val="24"/>
    </w:rPr>
  </w:style>
  <w:style w:type="paragraph" w:customStyle="1" w:styleId="148">
    <w:name w:val="样式 加粗 居中 段后: 0 磅 行距: 固定值 12 磅"/>
    <w:basedOn w:val="1"/>
    <w:qFormat/>
    <w:uiPriority w:val="0"/>
    <w:pPr>
      <w:spacing w:line="200" w:lineRule="exact"/>
      <w:jc w:val="center"/>
    </w:pPr>
    <w:rPr>
      <w:bCs/>
      <w:sz w:val="18"/>
      <w:szCs w:val="18"/>
    </w:rPr>
  </w:style>
  <w:style w:type="paragraph" w:customStyle="1" w:styleId="149">
    <w:name w:val="xl55"/>
    <w:basedOn w:val="1"/>
    <w:uiPriority w:val="0"/>
    <w:pPr>
      <w:widowControl/>
      <w:pBdr>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kern w:val="0"/>
      <w:sz w:val="24"/>
    </w:rPr>
  </w:style>
  <w:style w:type="paragraph" w:customStyle="1" w:styleId="150">
    <w:name w:val="xl60"/>
    <w:basedOn w:val="1"/>
    <w:uiPriority w:val="0"/>
    <w:pPr>
      <w:widowControl/>
      <w:pBdr>
        <w:top w:val="single" w:color="auto" w:sz="4" w:space="0"/>
        <w:left w:val="single" w:color="auto" w:sz="4" w:space="0"/>
        <w:right w:val="single" w:color="auto" w:sz="8" w:space="0"/>
      </w:pBdr>
      <w:spacing w:before="100" w:beforeAutospacing="1" w:after="100" w:afterAutospacing="1"/>
      <w:jc w:val="center"/>
      <w:textAlignment w:val="center"/>
    </w:pPr>
    <w:rPr>
      <w:rFonts w:ascii="宋体" w:hAnsi="宋体" w:cs="宋体"/>
      <w:b/>
      <w:bCs/>
      <w:kern w:val="0"/>
      <w:sz w:val="22"/>
      <w:szCs w:val="22"/>
    </w:rPr>
  </w:style>
  <w:style w:type="paragraph" w:customStyle="1" w:styleId="151">
    <w:name w:val="xl3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52">
    <w:name w:val="正文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È±Ê¡ÎÄ±¾"/>
    <w:basedOn w:val="1"/>
    <w:uiPriority w:val="0"/>
    <w:pPr>
      <w:widowControl/>
      <w:overflowPunct w:val="0"/>
      <w:autoSpaceDE w:val="0"/>
      <w:autoSpaceDN w:val="0"/>
      <w:adjustRightInd w:val="0"/>
      <w:spacing w:line="360" w:lineRule="auto"/>
      <w:textAlignment w:val="baseline"/>
    </w:pPr>
    <w:rPr>
      <w:kern w:val="0"/>
      <w:szCs w:val="20"/>
    </w:rPr>
  </w:style>
  <w:style w:type="paragraph" w:customStyle="1" w:styleId="154">
    <w:name w:val="Char2"/>
    <w:basedOn w:val="1"/>
    <w:qFormat/>
    <w:uiPriority w:val="0"/>
    <w:rPr>
      <w:rFonts w:ascii="Tahoma" w:hAnsi="Tahoma"/>
      <w:sz w:val="24"/>
      <w:szCs w:val="20"/>
    </w:rPr>
  </w:style>
  <w:style w:type="paragraph" w:customStyle="1" w:styleId="155">
    <w:name w:val="xl68"/>
    <w:basedOn w:val="1"/>
    <w:qFormat/>
    <w:uiPriority w:val="0"/>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156">
    <w:name w:val="xl4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57">
    <w:name w:val="Char"/>
    <w:basedOn w:val="1"/>
    <w:qFormat/>
    <w:uiPriority w:val="0"/>
    <w:rPr>
      <w:rFonts w:ascii="Tahoma" w:hAnsi="Tahoma"/>
      <w:sz w:val="24"/>
      <w:szCs w:val="20"/>
    </w:rPr>
  </w:style>
  <w:style w:type="paragraph" w:customStyle="1" w:styleId="158">
    <w:name w:val="样式1"/>
    <w:basedOn w:val="2"/>
    <w:uiPriority w:val="0"/>
    <w:pPr>
      <w:numPr>
        <w:numId w:val="0"/>
      </w:numPr>
      <w:tabs>
        <w:tab w:val="left" w:pos="816"/>
      </w:tabs>
      <w:spacing w:line="0" w:lineRule="atLeast"/>
      <w:ind w:left="816" w:hanging="816"/>
    </w:pPr>
    <w:rPr>
      <w:b w:val="0"/>
    </w:rPr>
  </w:style>
  <w:style w:type="paragraph" w:customStyle="1" w:styleId="159">
    <w:name w:val="Char1 Char Char Char Char Char Char"/>
    <w:basedOn w:val="1"/>
    <w:uiPriority w:val="0"/>
    <w:rPr>
      <w:rFonts w:ascii="Tahoma" w:hAnsi="Tahoma"/>
      <w:sz w:val="24"/>
      <w:szCs w:val="20"/>
    </w:rPr>
  </w:style>
  <w:style w:type="paragraph" w:customStyle="1" w:styleId="160">
    <w:name w:val="xl5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kern w:val="0"/>
      <w:sz w:val="28"/>
      <w:szCs w:val="28"/>
    </w:rPr>
  </w:style>
  <w:style w:type="paragraph" w:customStyle="1" w:styleId="161">
    <w:name w:val="xl53"/>
    <w:basedOn w:val="1"/>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62">
    <w:name w:val="默认段落字体 Para Char Char Char Char Char Char Char Char Char1 Char Char Char Char Char Char Char"/>
    <w:basedOn w:val="13"/>
    <w:qFormat/>
    <w:uiPriority w:val="0"/>
    <w:rPr>
      <w:rFonts w:ascii="Tahoma" w:hAnsi="Tahoma"/>
      <w:sz w:val="24"/>
      <w:szCs w:val="24"/>
    </w:rPr>
  </w:style>
  <w:style w:type="paragraph" w:customStyle="1" w:styleId="16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30"/>
      <w:szCs w:val="30"/>
    </w:rPr>
  </w:style>
  <w:style w:type="paragraph" w:customStyle="1" w:styleId="164">
    <w:name w:val="pa-4"/>
    <w:basedOn w:val="1"/>
    <w:qFormat/>
    <w:uiPriority w:val="0"/>
    <w:pPr>
      <w:widowControl/>
      <w:spacing w:line="280" w:lineRule="atLeast"/>
      <w:jc w:val="center"/>
    </w:pPr>
    <w:rPr>
      <w:rFonts w:ascii="宋体" w:hAnsi="宋体" w:cs="宋体"/>
      <w:kern w:val="0"/>
      <w:sz w:val="24"/>
    </w:rPr>
  </w:style>
  <w:style w:type="paragraph" w:customStyle="1" w:styleId="165">
    <w:name w:val="typetxt3"/>
    <w:basedOn w:val="1"/>
    <w:qFormat/>
    <w:uiPriority w:val="0"/>
    <w:pPr>
      <w:widowControl/>
      <w:spacing w:before="100" w:beforeAutospacing="1" w:after="100" w:afterAutospacing="1" w:line="263" w:lineRule="atLeast"/>
      <w:jc w:val="left"/>
    </w:pPr>
    <w:rPr>
      <w:rFonts w:ascii="Times newman" w:hAnsi="Times newman" w:cs="宋体"/>
      <w:color w:val="000000"/>
      <w:kern w:val="0"/>
      <w:sz w:val="15"/>
      <w:szCs w:val="15"/>
    </w:rPr>
  </w:style>
  <w:style w:type="paragraph" w:customStyle="1" w:styleId="166">
    <w:name w:val="xl4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8"/>
      <w:szCs w:val="28"/>
    </w:rPr>
  </w:style>
  <w:style w:type="paragraph" w:customStyle="1" w:styleId="167">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b/>
      <w:bCs/>
      <w:kern w:val="0"/>
      <w:sz w:val="30"/>
      <w:szCs w:val="30"/>
    </w:rPr>
  </w:style>
  <w:style w:type="paragraph" w:customStyle="1" w:styleId="168">
    <w:name w:val="Char Char Char Char Char Char Char Char Char Char Char Char Char Char Char Char Char Char Char Char Char Char"/>
    <w:basedOn w:val="1"/>
    <w:qFormat/>
    <w:uiPriority w:val="0"/>
    <w:rPr>
      <w:rFonts w:ascii="Tahoma" w:hAnsi="Tahoma"/>
      <w:sz w:val="24"/>
      <w:szCs w:val="20"/>
    </w:rPr>
  </w:style>
  <w:style w:type="paragraph" w:customStyle="1" w:styleId="169">
    <w:name w:val="xl31"/>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kern w:val="0"/>
      <w:sz w:val="24"/>
    </w:rPr>
  </w:style>
  <w:style w:type="paragraph" w:customStyle="1" w:styleId="170">
    <w:name w:val="xl5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71">
    <w:name w:val="Char Char Char Char Char Char1 Char"/>
    <w:basedOn w:val="1"/>
    <w:qFormat/>
    <w:uiPriority w:val="0"/>
    <w:pPr>
      <w:spacing w:before="156" w:after="156" w:line="300" w:lineRule="auto"/>
      <w:ind w:firstLine="200" w:firstLineChars="200"/>
    </w:pPr>
    <w:rPr>
      <w:szCs w:val="20"/>
    </w:rPr>
  </w:style>
  <w:style w:type="paragraph" w:customStyle="1" w:styleId="172">
    <w:name w:val="Char Char1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173">
    <w:name w:val="xl5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b/>
      <w:bCs/>
      <w:kern w:val="0"/>
      <w:sz w:val="30"/>
      <w:szCs w:val="30"/>
    </w:rPr>
  </w:style>
  <w:style w:type="paragraph" w:customStyle="1" w:styleId="174">
    <w:name w:val="xl25"/>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75">
    <w:name w:val="泰豪正文"/>
    <w:basedOn w:val="38"/>
    <w:qFormat/>
    <w:uiPriority w:val="0"/>
    <w:pPr>
      <w:spacing w:after="0" w:line="360" w:lineRule="auto"/>
      <w:ind w:firstLine="200" w:firstLineChars="200"/>
    </w:pPr>
    <w:rPr>
      <w:sz w:val="24"/>
    </w:rPr>
  </w:style>
  <w:style w:type="paragraph" w:customStyle="1" w:styleId="176">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77">
    <w:name w:val="xl32"/>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7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8"/>
      <w:szCs w:val="28"/>
    </w:rPr>
  </w:style>
  <w:style w:type="paragraph" w:customStyle="1" w:styleId="179">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180">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81">
    <w:name w:val="Char Char1 Char Char Char"/>
    <w:basedOn w:val="1"/>
    <w:qFormat/>
    <w:uiPriority w:val="0"/>
    <w:rPr>
      <w:kern w:val="0"/>
      <w:sz w:val="20"/>
      <w:szCs w:val="20"/>
    </w:rPr>
  </w:style>
  <w:style w:type="paragraph" w:customStyle="1" w:styleId="182">
    <w:name w:val="xl4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b/>
      <w:bCs/>
      <w:kern w:val="0"/>
      <w:sz w:val="22"/>
      <w:szCs w:val="22"/>
    </w:rPr>
  </w:style>
  <w:style w:type="paragraph" w:customStyle="1" w:styleId="183">
    <w:name w:val="Char2 Char Char Char Char Char Char Char Char Char Char Char Char"/>
    <w:basedOn w:val="1"/>
    <w:qFormat/>
    <w:uiPriority w:val="0"/>
    <w:pPr>
      <w:spacing w:line="360" w:lineRule="auto"/>
      <w:ind w:firstLine="200" w:firstLineChars="200"/>
    </w:pPr>
    <w:rPr>
      <w:rFonts w:ascii="宋体" w:hAnsi="宋体"/>
      <w:b/>
      <w:bCs/>
      <w:kern w:val="44"/>
      <w:sz w:val="32"/>
      <w:lang w:val="en-GB"/>
    </w:rPr>
  </w:style>
  <w:style w:type="paragraph" w:customStyle="1" w:styleId="184">
    <w:name w:val="Char1 Char Char Char"/>
    <w:basedOn w:val="1"/>
    <w:uiPriority w:val="0"/>
    <w:rPr>
      <w:rFonts w:ascii="Tahoma" w:hAnsi="Tahoma"/>
      <w:sz w:val="24"/>
      <w:szCs w:val="21"/>
    </w:rPr>
  </w:style>
  <w:style w:type="paragraph" w:customStyle="1" w:styleId="185">
    <w:name w:val="Char Char Char Char Char Char Char Char Char Char Char Char Char"/>
    <w:basedOn w:val="1"/>
    <w:qFormat/>
    <w:uiPriority w:val="0"/>
    <w:rPr>
      <w:rFonts w:ascii="Tahoma" w:hAnsi="Tahoma"/>
      <w:sz w:val="24"/>
      <w:szCs w:val="20"/>
    </w:rPr>
  </w:style>
  <w:style w:type="paragraph" w:customStyle="1" w:styleId="186">
    <w:name w:val="xl27"/>
    <w:basedOn w:val="1"/>
    <w:qFormat/>
    <w:uiPriority w:val="0"/>
    <w:pPr>
      <w:widowControl/>
      <w:spacing w:before="100" w:beforeAutospacing="1" w:after="100" w:afterAutospacing="1"/>
      <w:jc w:val="center"/>
      <w:textAlignment w:val="center"/>
    </w:pPr>
    <w:rPr>
      <w:rFonts w:ascii="宋体" w:hAnsi="宋体"/>
      <w:kern w:val="0"/>
      <w:sz w:val="24"/>
    </w:rPr>
  </w:style>
  <w:style w:type="character" w:customStyle="1" w:styleId="187">
    <w:name w:val="标题 Char"/>
    <w:basedOn w:val="41"/>
    <w:link w:val="36"/>
    <w:qFormat/>
    <w:uiPriority w:val="0"/>
    <w:rPr>
      <w:rFonts w:ascii="Cambria" w:hAnsi="Cambria" w:eastAsia="宋体" w:cs="Times New Roman"/>
      <w:b/>
      <w:bCs/>
      <w:sz w:val="32"/>
      <w:szCs w:val="32"/>
    </w:rPr>
  </w:style>
  <w:style w:type="paragraph" w:customStyle="1" w:styleId="188">
    <w:name w:val="Table Paragraph"/>
    <w:basedOn w:val="1"/>
    <w:qFormat/>
    <w:uiPriority w:val="1"/>
    <w:pPr>
      <w:autoSpaceDE w:val="0"/>
      <w:autoSpaceDN w:val="0"/>
      <w:adjustRightInd w:val="0"/>
      <w:spacing w:before="10"/>
      <w:jc w:val="center"/>
    </w:pPr>
    <w:rPr>
      <w:kern w:val="0"/>
      <w:sz w:val="24"/>
    </w:rPr>
  </w:style>
  <w:style w:type="paragraph" w:customStyle="1" w:styleId="189">
    <w:name w:val="p16"/>
    <w:basedOn w:val="1"/>
    <w:qFormat/>
    <w:uiPriority w:val="0"/>
    <w:pPr>
      <w:widowControl/>
      <w:spacing w:line="240" w:lineRule="atLeast"/>
    </w:pPr>
    <w:rPr>
      <w:rFonts w:hint="eastAsia" w:ascii="仿宋_GB2312" w:hAnsi="宋体" w:eastAsia="仿宋_GB2312"/>
      <w:kern w:val="0"/>
      <w:sz w:val="32"/>
      <w:szCs w:val="32"/>
    </w:rPr>
  </w:style>
  <w:style w:type="paragraph" w:customStyle="1" w:styleId="190">
    <w:name w:val="段"/>
    <w:basedOn w:val="1"/>
    <w:qFormat/>
    <w:uiPriority w:val="0"/>
    <w:pPr>
      <w:widowControl/>
      <w:autoSpaceDE w:val="0"/>
      <w:autoSpaceDN w:val="0"/>
      <w:ind w:firstLine="200" w:firstLineChars="200"/>
    </w:pPr>
    <w:rPr>
      <w:rFonts w:ascii="宋体" w:hAnsi="Calibri"/>
      <w:kern w:val="0"/>
      <w:szCs w:val="21"/>
    </w:rPr>
  </w:style>
  <w:style w:type="character" w:customStyle="1" w:styleId="191">
    <w:name w:val="纯文本 Char2"/>
    <w:qFormat/>
    <w:uiPriority w:val="0"/>
    <w:rPr>
      <w:rFonts w:ascii="宋体" w:hAnsi="Courier New" w:eastAsia="宋体"/>
      <w:sz w:val="21"/>
      <w:lang w:val="en-US" w:eastAsia="zh-CN" w:bidi="ar-SA"/>
    </w:rPr>
  </w:style>
  <w:style w:type="paragraph" w:customStyle="1" w:styleId="192">
    <w:name w:val="正文 A"/>
    <w:qFormat/>
    <w:uiPriority w:val="0"/>
    <w:pPr>
      <w:widowControl w:val="0"/>
      <w:spacing w:line="360" w:lineRule="atLeast"/>
      <w:jc w:val="both"/>
    </w:pPr>
    <w:rPr>
      <w:rFonts w:ascii="Times New Roman" w:hAnsi="Times New Roman" w:eastAsia="Times New Roman" w:cs="Times New Roman"/>
      <w:color w:val="000000"/>
      <w:kern w:val="0"/>
      <w:sz w:val="20"/>
      <w:szCs w:val="20"/>
      <w:u w:color="000000"/>
      <w:lang w:val="en-US" w:eastAsia="zh-CN" w:bidi="ar-SA"/>
    </w:rPr>
  </w:style>
  <w:style w:type="paragraph" w:customStyle="1" w:styleId="193">
    <w:name w:val="日期1"/>
    <w:next w:val="192"/>
    <w:qFormat/>
    <w:uiPriority w:val="0"/>
    <w:pPr>
      <w:widowControl w:val="0"/>
      <w:spacing w:line="360" w:lineRule="atLeast"/>
      <w:jc w:val="both"/>
    </w:pPr>
    <w:rPr>
      <w:rFonts w:ascii="黑体" w:hAnsi="黑体" w:eastAsia="黑体" w:cs="黑体"/>
      <w:color w:val="000000"/>
      <w:kern w:val="2"/>
      <w:sz w:val="32"/>
      <w:szCs w:val="32"/>
      <w:u w:color="000000"/>
      <w:lang w:val="en-US" w:eastAsia="zh-CN" w:bidi="ar-SA"/>
    </w:rPr>
  </w:style>
  <w:style w:type="paragraph" w:customStyle="1" w:styleId="194">
    <w:name w:val="Fließtext"/>
    <w:basedOn w:val="1"/>
    <w:qFormat/>
    <w:uiPriority w:val="0"/>
    <w:pPr>
      <w:overflowPunct w:val="0"/>
      <w:autoSpaceDE w:val="0"/>
      <w:autoSpaceDN w:val="0"/>
      <w:adjustRightInd w:val="0"/>
      <w:textAlignment w:val="baseline"/>
    </w:pPr>
    <w:rPr>
      <w:rFonts w:ascii="Calibri" w:hAnsi="Calibri"/>
      <w:kern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1028</Words>
  <Characters>5860</Characters>
  <Lines>48</Lines>
  <Paragraphs>13</Paragraphs>
  <TotalTime>3</TotalTime>
  <ScaleCrop>false</ScaleCrop>
  <LinksUpToDate>false</LinksUpToDate>
  <CharactersWithSpaces>6875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2018-11-28T08:29:00Z</dcterms:created>
  <dc:creator>ggh</dc:creator>
  <cp:lastModifiedBy>ggh</cp:lastModifiedBy>
  <dcterms:modified xsi:type="dcterms:W3CDTF">2021-11-22T01:24:56Z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