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仿宋" w:asciiTheme="minorEastAsia" w:hAnsiTheme="minorEastAsia"/>
          <w:bCs/>
          <w:color w:val="auto"/>
          <w:sz w:val="24"/>
          <w:highlight w:val="none"/>
        </w:rPr>
      </w:pPr>
    </w:p>
    <w:p>
      <w:pPr>
        <w:jc w:val="center"/>
        <w:rPr>
          <w:rFonts w:hint="eastAsia" w:ascii="黑体" w:hAnsi="宋体" w:eastAsia="黑体"/>
          <w:b/>
          <w:color w:val="auto"/>
          <w:sz w:val="44"/>
          <w:szCs w:val="44"/>
          <w:highlight w:val="none"/>
          <w:lang w:eastAsia="zh-CN"/>
        </w:rPr>
      </w:pPr>
      <w:r>
        <w:rPr>
          <w:rFonts w:hint="eastAsia" w:ascii="黑体" w:hAnsi="宋体" w:eastAsia="黑体"/>
          <w:b/>
          <w:color w:val="auto"/>
          <w:sz w:val="44"/>
          <w:szCs w:val="44"/>
          <w:highlight w:val="none"/>
          <w:lang w:eastAsia="zh-CN"/>
        </w:rPr>
        <w:t>游客自驾小型游船采购项目</w:t>
      </w:r>
    </w:p>
    <w:p>
      <w:pPr>
        <w:jc w:val="center"/>
        <w:rPr>
          <w:rFonts w:hint="eastAsia" w:eastAsia="黑体"/>
          <w:color w:val="auto"/>
          <w:highlight w:val="none"/>
          <w:lang w:eastAsia="zh-CN"/>
        </w:rPr>
      </w:pPr>
      <w:r>
        <w:rPr>
          <w:rFonts w:hint="eastAsia" w:ascii="黑体" w:hAnsi="宋体" w:eastAsia="黑体"/>
          <w:b/>
          <w:color w:val="auto"/>
          <w:sz w:val="44"/>
          <w:szCs w:val="44"/>
          <w:highlight w:val="none"/>
          <w:lang w:eastAsia="zh-CN"/>
        </w:rPr>
        <w:t>竞争性磋商文件</w:t>
      </w:r>
    </w:p>
    <w:p>
      <w:pPr>
        <w:rPr>
          <w:rFonts w:ascii="仿宋" w:hAnsi="仿宋" w:eastAsia="仿宋" w:cs="仿宋"/>
          <w:bCs/>
          <w:color w:val="auto"/>
          <w:sz w:val="28"/>
          <w:szCs w:val="28"/>
          <w:highlight w:val="none"/>
        </w:rPr>
      </w:pPr>
    </w:p>
    <w:p>
      <w:pPr>
        <w:spacing w:line="360" w:lineRule="auto"/>
        <w:ind w:firstLine="600" w:firstLineChars="2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lang w:eastAsia="zh-CN"/>
        </w:rPr>
        <w:t>我方需采购小型游船</w:t>
      </w:r>
      <w:r>
        <w:rPr>
          <w:rFonts w:hint="eastAsia" w:cs="仿宋" w:asciiTheme="minorEastAsia" w:hAnsiTheme="minorEastAsia"/>
          <w:bCs/>
          <w:color w:val="auto"/>
          <w:sz w:val="24"/>
          <w:highlight w:val="none"/>
          <w:lang w:val="en-US" w:eastAsia="zh-CN"/>
        </w:rPr>
        <w:t>6艘</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对游客自驾小型游船采购项目进行竞争性磋商，</w:t>
      </w:r>
      <w:r>
        <w:rPr>
          <w:rFonts w:hint="eastAsia" w:cs="仿宋" w:asciiTheme="minorEastAsia" w:hAnsiTheme="minorEastAsia"/>
          <w:bCs/>
          <w:color w:val="auto"/>
          <w:sz w:val="24"/>
          <w:highlight w:val="none"/>
        </w:rPr>
        <w:t>现诚恳邀</w:t>
      </w:r>
      <w:r>
        <w:rPr>
          <w:rFonts w:hint="eastAsia" w:cs="仿宋" w:asciiTheme="minorEastAsia" w:hAnsiTheme="minorEastAsia"/>
          <w:bCs/>
          <w:color w:val="auto"/>
          <w:sz w:val="24"/>
          <w:highlight w:val="none"/>
          <w:lang w:val="en-US" w:eastAsia="zh-CN"/>
        </w:rPr>
        <w:t>各</w:t>
      </w:r>
      <w:r>
        <w:rPr>
          <w:rFonts w:hint="eastAsia" w:cs="仿宋" w:asciiTheme="minorEastAsia" w:hAnsiTheme="minorEastAsia"/>
          <w:bCs/>
          <w:color w:val="auto"/>
          <w:sz w:val="24"/>
          <w:highlight w:val="none"/>
        </w:rPr>
        <w:t>方对该项目进行报价。</w:t>
      </w:r>
    </w:p>
    <w:p>
      <w:pPr>
        <w:spacing w:line="360" w:lineRule="auto"/>
        <w:ind w:firstLine="600" w:firstLineChars="2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一、报价方式：以纸质文件形式进行报价。报价截止时间：</w:t>
      </w:r>
      <w:r>
        <w:rPr>
          <w:rFonts w:hint="eastAsia" w:cs="仿宋" w:asciiTheme="minorEastAsia" w:hAnsiTheme="minorEastAsia"/>
          <w:bCs/>
          <w:color w:val="auto"/>
          <w:sz w:val="24"/>
          <w:highlight w:val="none"/>
          <w:lang w:val="en-US" w:eastAsia="zh-CN"/>
        </w:rPr>
        <w:t>2021</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12</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13</w:t>
      </w:r>
      <w:r>
        <w:rPr>
          <w:rFonts w:hint="eastAsia" w:cs="仿宋" w:asciiTheme="minorEastAsia" w:hAnsiTheme="minorEastAsia"/>
          <w:bCs/>
          <w:color w:val="auto"/>
          <w:sz w:val="24"/>
          <w:highlight w:val="none"/>
        </w:rPr>
        <w:t>日</w:t>
      </w:r>
      <w:r>
        <w:rPr>
          <w:rFonts w:hint="eastAsia" w:cs="仿宋" w:asciiTheme="minorEastAsia" w:hAnsiTheme="minorEastAsia"/>
          <w:bCs/>
          <w:color w:val="auto"/>
          <w:sz w:val="24"/>
          <w:highlight w:val="none"/>
          <w:lang w:eastAsia="zh-CN"/>
        </w:rPr>
        <w:t>上午</w:t>
      </w:r>
      <w:r>
        <w:rPr>
          <w:rFonts w:hint="eastAsia" w:cs="仿宋" w:asciiTheme="minorEastAsia" w:hAnsiTheme="minorEastAsia"/>
          <w:bCs/>
          <w:color w:val="auto"/>
          <w:sz w:val="24"/>
          <w:highlight w:val="none"/>
          <w:lang w:val="en-US" w:eastAsia="zh-CN"/>
        </w:rPr>
        <w:t>9</w:t>
      </w:r>
      <w:r>
        <w:rPr>
          <w:rFonts w:hint="eastAsia" w:cs="仿宋" w:asciiTheme="minorEastAsia" w:hAnsiTheme="minorEastAsia"/>
          <w:bCs/>
          <w:color w:val="auto"/>
          <w:sz w:val="24"/>
          <w:highlight w:val="none"/>
        </w:rPr>
        <w:t>点</w:t>
      </w:r>
      <w:r>
        <w:rPr>
          <w:rFonts w:hint="eastAsia" w:cs="仿宋" w:asciiTheme="minorEastAsia" w:hAnsiTheme="minorEastAsia"/>
          <w:bCs/>
          <w:color w:val="auto"/>
          <w:sz w:val="24"/>
          <w:highlight w:val="none"/>
          <w:lang w:val="en-US" w:eastAsia="zh-CN"/>
        </w:rPr>
        <w:t>00</w:t>
      </w:r>
      <w:r>
        <w:rPr>
          <w:rFonts w:hint="eastAsia" w:cs="仿宋" w:asciiTheme="minorEastAsia" w:hAnsiTheme="minorEastAsia"/>
          <w:bCs/>
          <w:color w:val="auto"/>
          <w:sz w:val="24"/>
          <w:highlight w:val="none"/>
        </w:rPr>
        <w:t>分前递送到</w:t>
      </w:r>
      <w:r>
        <w:rPr>
          <w:rFonts w:hint="eastAsia" w:cs="仿宋" w:asciiTheme="minorEastAsia" w:hAnsiTheme="minorEastAsia"/>
          <w:bCs/>
          <w:color w:val="auto"/>
          <w:sz w:val="24"/>
          <w:highlight w:val="none"/>
          <w:lang w:eastAsia="zh-CN"/>
        </w:rPr>
        <w:t>福州市水务投资发展有限公司六楼</w:t>
      </w:r>
      <w:r>
        <w:rPr>
          <w:rFonts w:hint="eastAsia" w:cs="仿宋" w:asciiTheme="minorEastAsia" w:hAnsiTheme="minorEastAsia"/>
          <w:bCs/>
          <w:color w:val="auto"/>
          <w:sz w:val="24"/>
          <w:highlight w:val="none"/>
        </w:rPr>
        <w:t>；在此时段后报价均无效。</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二、工程概况及工作内容：</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1、工程概况：</w:t>
      </w:r>
      <w:r>
        <w:rPr>
          <w:rFonts w:hint="eastAsia" w:cs="仿宋" w:asciiTheme="minorEastAsia" w:hAnsiTheme="minorEastAsia"/>
          <w:bCs/>
          <w:color w:val="auto"/>
          <w:sz w:val="24"/>
          <w:highlight w:val="none"/>
          <w:lang w:eastAsia="zh-CN"/>
        </w:rPr>
        <w:t>本次拟采购小型游船</w:t>
      </w:r>
      <w:r>
        <w:rPr>
          <w:rFonts w:hint="eastAsia" w:cs="仿宋" w:asciiTheme="minorEastAsia" w:hAnsiTheme="minorEastAsia"/>
          <w:bCs/>
          <w:color w:val="auto"/>
          <w:sz w:val="24"/>
          <w:highlight w:val="none"/>
          <w:lang w:val="en-US" w:eastAsia="zh-CN"/>
        </w:rPr>
        <w:t>6艘。</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2</w:t>
      </w:r>
      <w:r>
        <w:rPr>
          <w:rFonts w:hint="eastAsia" w:cs="仿宋" w:asciiTheme="minorEastAsia" w:hAnsiTheme="minorEastAsia"/>
          <w:bCs/>
          <w:color w:val="auto"/>
          <w:sz w:val="24"/>
          <w:highlight w:val="none"/>
        </w:rPr>
        <w:t>、工期要求：2021年12月</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rPr>
        <w:t>0日之前交货并安装调试完毕。</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三、付款方式：</w:t>
      </w:r>
    </w:p>
    <w:p>
      <w:pPr>
        <w:spacing w:line="360" w:lineRule="auto"/>
        <w:ind w:firstLine="480" w:firstLineChars="200"/>
        <w:rPr>
          <w:rFonts w:hint="default" w:cs="仿宋" w:asciiTheme="minorEastAsia" w:hAnsiTheme="minorEastAsia" w:eastAsiaTheme="minorEastAsia"/>
          <w:bCs/>
          <w:color w:val="auto"/>
          <w:sz w:val="24"/>
          <w:highlight w:val="none"/>
          <w:lang w:val="en-US" w:eastAsia="zh-CN"/>
        </w:rPr>
      </w:pPr>
      <w:r>
        <w:rPr>
          <w:rFonts w:hint="eastAsia" w:cs="仿宋" w:asciiTheme="minorEastAsia" w:hAnsiTheme="minorEastAsia"/>
          <w:bCs/>
          <w:color w:val="auto"/>
          <w:sz w:val="24"/>
          <w:highlight w:val="none"/>
        </w:rPr>
        <w:t>1、</w:t>
      </w:r>
      <w:r>
        <w:rPr>
          <w:rFonts w:hint="eastAsia" w:cs="仿宋" w:asciiTheme="minorEastAsia" w:hAnsiTheme="minorEastAsia"/>
          <w:bCs/>
          <w:color w:val="auto"/>
          <w:sz w:val="24"/>
          <w:highlight w:val="none"/>
          <w:lang w:eastAsia="zh-CN"/>
        </w:rPr>
        <w:t>合同签订后十个工作日内付至除运输费外总价的</w:t>
      </w:r>
      <w:r>
        <w:rPr>
          <w:rFonts w:hint="eastAsia" w:cs="仿宋" w:asciiTheme="minorEastAsia" w:hAnsiTheme="minorEastAsia"/>
          <w:bCs/>
          <w:color w:val="auto"/>
          <w:sz w:val="24"/>
          <w:highlight w:val="none"/>
          <w:lang w:val="en-US" w:eastAsia="zh-CN"/>
        </w:rPr>
        <w:t>15%，生产完毕经招标人确认后</w:t>
      </w:r>
      <w:r>
        <w:rPr>
          <w:rFonts w:hint="eastAsia" w:cs="仿宋" w:asciiTheme="minorEastAsia" w:hAnsiTheme="minorEastAsia"/>
          <w:bCs/>
          <w:color w:val="auto"/>
          <w:sz w:val="24"/>
          <w:highlight w:val="none"/>
          <w:lang w:eastAsia="zh-CN"/>
        </w:rPr>
        <w:t>付至除运输费外总价的</w:t>
      </w:r>
      <w:r>
        <w:rPr>
          <w:rFonts w:hint="eastAsia" w:cs="仿宋" w:asciiTheme="minorEastAsia" w:hAnsiTheme="minorEastAsia"/>
          <w:bCs/>
          <w:color w:val="auto"/>
          <w:sz w:val="24"/>
          <w:highlight w:val="none"/>
          <w:lang w:val="en-US" w:eastAsia="zh-CN"/>
        </w:rPr>
        <w:t>40%，</w:t>
      </w:r>
      <w:r>
        <w:rPr>
          <w:rFonts w:hint="eastAsia" w:cs="仿宋" w:asciiTheme="minorEastAsia" w:hAnsiTheme="minorEastAsia"/>
          <w:bCs/>
          <w:color w:val="auto"/>
          <w:sz w:val="24"/>
          <w:highlight w:val="none"/>
        </w:rPr>
        <w:t>整船运到</w:t>
      </w:r>
      <w:r>
        <w:rPr>
          <w:rFonts w:hint="eastAsia" w:cs="仿宋" w:asciiTheme="minorEastAsia" w:hAnsiTheme="minorEastAsia"/>
          <w:bCs/>
          <w:color w:val="auto"/>
          <w:sz w:val="24"/>
          <w:highlight w:val="none"/>
          <w:lang w:val="en-US" w:eastAsia="zh-CN"/>
        </w:rPr>
        <w:t>招标人</w:t>
      </w:r>
      <w:r>
        <w:rPr>
          <w:rFonts w:hint="eastAsia" w:cs="仿宋" w:asciiTheme="minorEastAsia" w:hAnsiTheme="minorEastAsia"/>
          <w:bCs/>
          <w:color w:val="auto"/>
          <w:sz w:val="24"/>
          <w:highlight w:val="none"/>
        </w:rPr>
        <w:t>指定地点水域</w:t>
      </w:r>
      <w:r>
        <w:rPr>
          <w:rFonts w:hint="eastAsia" w:cs="仿宋" w:asciiTheme="minorEastAsia" w:hAnsiTheme="minorEastAsia"/>
          <w:bCs/>
          <w:color w:val="auto"/>
          <w:sz w:val="24"/>
          <w:highlight w:val="none"/>
          <w:lang w:eastAsia="zh-CN"/>
        </w:rPr>
        <w:t>后，</w:t>
      </w:r>
      <w:r>
        <w:rPr>
          <w:rFonts w:hint="eastAsia" w:cs="仿宋" w:asciiTheme="minorEastAsia" w:hAnsiTheme="minorEastAsia"/>
          <w:bCs/>
          <w:color w:val="auto"/>
          <w:sz w:val="24"/>
          <w:highlight w:val="none"/>
          <w:lang w:val="en-US" w:eastAsia="zh-CN"/>
        </w:rPr>
        <w:t>招标人</w:t>
      </w:r>
      <w:r>
        <w:rPr>
          <w:rFonts w:hint="eastAsia" w:cs="仿宋" w:asciiTheme="minorEastAsia" w:hAnsiTheme="minorEastAsia"/>
          <w:bCs/>
          <w:color w:val="auto"/>
          <w:sz w:val="24"/>
          <w:highlight w:val="none"/>
          <w:lang w:eastAsia="zh-CN"/>
        </w:rPr>
        <w:t>全额支付运输费，待试</w:t>
      </w:r>
      <w:r>
        <w:rPr>
          <w:rFonts w:hint="eastAsia" w:cs="仿宋" w:asciiTheme="minorEastAsia" w:hAnsiTheme="minorEastAsia"/>
          <w:bCs/>
          <w:color w:val="auto"/>
          <w:sz w:val="24"/>
          <w:highlight w:val="none"/>
        </w:rPr>
        <w:t>运行3天且经</w:t>
      </w:r>
      <w:r>
        <w:rPr>
          <w:rFonts w:hint="eastAsia" w:cs="仿宋" w:asciiTheme="minorEastAsia" w:hAnsiTheme="minorEastAsia"/>
          <w:bCs/>
          <w:color w:val="auto"/>
          <w:sz w:val="24"/>
          <w:highlight w:val="none"/>
          <w:lang w:val="en-US" w:eastAsia="zh-CN"/>
        </w:rPr>
        <w:t>招标人</w:t>
      </w:r>
      <w:r>
        <w:rPr>
          <w:rFonts w:hint="eastAsia" w:cs="仿宋" w:asciiTheme="minorEastAsia" w:hAnsiTheme="minorEastAsia"/>
          <w:bCs/>
          <w:color w:val="auto"/>
          <w:sz w:val="24"/>
          <w:highlight w:val="none"/>
        </w:rPr>
        <w:t>确认无问题后支付</w:t>
      </w:r>
      <w:r>
        <w:rPr>
          <w:rFonts w:hint="eastAsia" w:cs="仿宋" w:asciiTheme="minorEastAsia" w:hAnsiTheme="minorEastAsia"/>
          <w:bCs/>
          <w:color w:val="auto"/>
          <w:sz w:val="24"/>
          <w:highlight w:val="none"/>
          <w:lang w:eastAsia="zh-CN"/>
        </w:rPr>
        <w:t>至除运输费外总价的</w:t>
      </w:r>
      <w:r>
        <w:rPr>
          <w:rFonts w:hint="eastAsia" w:cs="仿宋" w:asciiTheme="minorEastAsia" w:hAnsiTheme="minorEastAsia"/>
          <w:bCs/>
          <w:color w:val="auto"/>
          <w:sz w:val="24"/>
          <w:highlight w:val="none"/>
          <w:lang w:val="en-US" w:eastAsia="zh-CN"/>
        </w:rPr>
        <w:t>50%。</w:t>
      </w:r>
    </w:p>
    <w:p>
      <w:pPr>
        <w:spacing w:line="360" w:lineRule="auto"/>
        <w:ind w:firstLine="480" w:firstLineChars="200"/>
        <w:rPr>
          <w:rFonts w:hint="default"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剩余未支付费用待项目进入运营期后，营业额的20%归报价人，营业额的80%归</w:t>
      </w:r>
      <w:bookmarkStart w:id="19" w:name="_GoBack"/>
      <w:bookmarkEnd w:id="19"/>
      <w:r>
        <w:rPr>
          <w:rFonts w:hint="eastAsia" w:cs="仿宋" w:asciiTheme="minorEastAsia" w:hAnsiTheme="minorEastAsia"/>
          <w:bCs/>
          <w:color w:val="auto"/>
          <w:sz w:val="24"/>
          <w:highlight w:val="none"/>
          <w:lang w:val="en-US" w:eastAsia="zh-CN"/>
        </w:rPr>
        <w:t>业主所有。当报价人收到本项目剩余未支付费用总金额时，则该拨付费用方式废止。之后，营业额的3%作为扫码系统维护费归报价人所有。</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2、中标人申请付款时应提供相应金额的增值税专用发票。</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四、资质要求</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1、具备合格有效的企业法人营业执照。</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五、联系方式：</w:t>
      </w:r>
    </w:p>
    <w:p>
      <w:pPr>
        <w:spacing w:line="360" w:lineRule="auto"/>
        <w:ind w:firstLine="480" w:firstLineChars="200"/>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1、联系人：</w:t>
      </w:r>
      <w:r>
        <w:rPr>
          <w:rFonts w:hint="eastAsia" w:cs="仿宋" w:asciiTheme="minorEastAsia" w:hAnsiTheme="minorEastAsia"/>
          <w:bCs/>
          <w:color w:val="auto"/>
          <w:sz w:val="24"/>
          <w:highlight w:val="none"/>
          <w:lang w:eastAsia="zh-CN"/>
        </w:rPr>
        <w:t>陈工</w:t>
      </w:r>
    </w:p>
    <w:p>
      <w:pPr>
        <w:spacing w:line="360" w:lineRule="auto"/>
        <w:ind w:firstLine="480" w:firstLineChars="200"/>
        <w:rPr>
          <w:rFonts w:hint="default" w:cs="仿宋" w:asciiTheme="minorEastAsia" w:hAnsiTheme="minorEastAsia" w:eastAsiaTheme="minorEastAsia"/>
          <w:bCs/>
          <w:color w:val="auto"/>
          <w:sz w:val="24"/>
          <w:highlight w:val="none"/>
          <w:lang w:val="en-US" w:eastAsia="zh-CN"/>
        </w:rPr>
      </w:pPr>
      <w:r>
        <w:rPr>
          <w:rFonts w:hint="eastAsia" w:cs="仿宋" w:asciiTheme="minorEastAsia" w:hAnsiTheme="minorEastAsia"/>
          <w:bCs/>
          <w:color w:val="auto"/>
          <w:sz w:val="24"/>
          <w:highlight w:val="none"/>
        </w:rPr>
        <w:t>2、联系电话：</w:t>
      </w:r>
      <w:r>
        <w:rPr>
          <w:rFonts w:hint="eastAsia" w:cs="仿宋" w:asciiTheme="minorEastAsia" w:hAnsiTheme="minorEastAsia"/>
          <w:bCs/>
          <w:color w:val="auto"/>
          <w:sz w:val="24"/>
          <w:highlight w:val="none"/>
          <w:lang w:val="en-US" w:eastAsia="zh-CN"/>
        </w:rPr>
        <w:t>0591-87533793</w:t>
      </w:r>
    </w:p>
    <w:p>
      <w:pPr>
        <w:spacing w:line="360" w:lineRule="auto"/>
        <w:ind w:firstLine="480" w:firstLineChars="200"/>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rPr>
        <w:t>3、邮箱：</w:t>
      </w:r>
      <w:r>
        <w:rPr>
          <w:rFonts w:hint="eastAsia" w:cs="仿宋" w:asciiTheme="minorEastAsia" w:hAnsiTheme="minorEastAsia"/>
          <w:bCs/>
          <w:color w:val="auto"/>
          <w:sz w:val="24"/>
          <w:highlight w:val="none"/>
          <w:lang w:val="en-US" w:eastAsia="zh-CN"/>
        </w:rPr>
        <w:t>/</w:t>
      </w:r>
    </w:p>
    <w:p>
      <w:pPr>
        <w:spacing w:line="360" w:lineRule="auto"/>
        <w:ind w:firstLine="480" w:firstLineChars="200"/>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六、磋商时间、地点</w:t>
      </w:r>
    </w:p>
    <w:p>
      <w:pPr>
        <w:spacing w:line="360" w:lineRule="auto"/>
        <w:ind w:firstLine="480" w:firstLineChars="200"/>
        <w:rPr>
          <w:rFonts w:hint="eastAsia" w:ascii="宋体" w:hAnsi="宋体" w:cs="宋体"/>
          <w:color w:val="auto"/>
          <w:sz w:val="24"/>
          <w:highlight w:val="none"/>
          <w:lang w:eastAsia="zh-CN"/>
        </w:rPr>
      </w:pPr>
      <w:r>
        <w:rPr>
          <w:rFonts w:hint="eastAsia" w:cs="仿宋" w:asciiTheme="minorEastAsia" w:hAnsiTheme="minorEastAsia"/>
          <w:bCs/>
          <w:color w:val="auto"/>
          <w:sz w:val="24"/>
          <w:highlight w:val="none"/>
          <w:lang w:val="en-US" w:eastAsia="zh-CN"/>
        </w:rPr>
        <w:t>磋商时间：</w:t>
      </w:r>
      <w:r>
        <w:rPr>
          <w:rFonts w:hint="eastAsia" w:ascii="宋体" w:hAnsi="宋体" w:eastAsia="宋体" w:cs="宋体"/>
          <w:color w:val="auto"/>
          <w:sz w:val="24"/>
          <w:highlight w:val="none"/>
          <w:u w:val="single"/>
          <w:lang w:eastAsia="zh-CN"/>
        </w:rPr>
        <w:t>2021</w:t>
      </w:r>
      <w:r>
        <w:rPr>
          <w:rFonts w:hint="eastAsia" w:ascii="宋体" w:hAnsi="宋体" w:eastAsia="宋体" w:cs="宋体"/>
          <w:color w:val="auto"/>
          <w:sz w:val="24"/>
          <w:highlight w:val="none"/>
        </w:rPr>
        <w:t>年</w:t>
      </w:r>
      <w:r>
        <w:rPr>
          <w:rFonts w:hint="eastAsia" w:ascii="宋体" w:hAnsi="宋体" w:eastAsia="宋体" w:cs="宋体"/>
          <w:bCs/>
          <w:color w:val="auto"/>
          <w:sz w:val="24"/>
          <w:highlight w:val="none"/>
          <w:u w:val="single"/>
          <w:lang w:val="en-US" w:eastAsia="zh-CN"/>
        </w:rPr>
        <w:t>1</w:t>
      </w:r>
      <w:r>
        <w:rPr>
          <w:rFonts w:hint="eastAsia" w:ascii="宋体" w:hAnsi="宋体" w:cs="宋体"/>
          <w:bCs/>
          <w:color w:val="auto"/>
          <w:sz w:val="24"/>
          <w:highlight w:val="none"/>
          <w:u w:val="single"/>
          <w:lang w:val="en-US" w:eastAsia="zh-CN"/>
        </w:rPr>
        <w:t>2</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lang w:val="en-US" w:eastAsia="zh-CN"/>
        </w:rPr>
        <w:t>1</w:t>
      </w:r>
      <w:r>
        <w:rPr>
          <w:rFonts w:hint="eastAsia" w:ascii="宋体" w:hAnsi="宋体" w:cs="宋体"/>
          <w:bCs/>
          <w:color w:val="auto"/>
          <w:sz w:val="24"/>
          <w:highlight w:val="none"/>
          <w:u w:val="single"/>
          <w:lang w:val="en-US" w:eastAsia="zh-CN"/>
        </w:rPr>
        <w:t>3</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eastAsia="zh-CN"/>
        </w:rPr>
        <w:t>上</w:t>
      </w:r>
      <w:r>
        <w:rPr>
          <w:rFonts w:hint="eastAsia" w:ascii="宋体" w:hAnsi="宋体" w:cs="宋体"/>
          <w:color w:val="auto"/>
          <w:sz w:val="24"/>
          <w:highlight w:val="none"/>
          <w:lang w:val="en-US" w:eastAsia="zh-CN"/>
        </w:rPr>
        <w:t>午9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磋商地点：福州市水务投资发展有限公司六楼会议室</w:t>
      </w:r>
    </w:p>
    <w:p>
      <w:pPr>
        <w:spacing w:line="360" w:lineRule="auto"/>
        <w:ind w:firstLine="480" w:firstLineChars="200"/>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七、竞争性磋商内容一览表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302"/>
        <w:gridCol w:w="1500"/>
        <w:gridCol w:w="1396"/>
        <w:gridCol w:w="1050"/>
        <w:gridCol w:w="135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6" w:type="pct"/>
            <w:noWrap w:val="0"/>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合同包</w:t>
            </w:r>
          </w:p>
        </w:tc>
        <w:tc>
          <w:tcPr>
            <w:tcW w:w="764" w:type="pct"/>
            <w:noWrap w:val="0"/>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采购标的</w:t>
            </w:r>
          </w:p>
        </w:tc>
        <w:tc>
          <w:tcPr>
            <w:tcW w:w="880" w:type="pct"/>
            <w:noWrap w:val="0"/>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技术指标</w:t>
            </w:r>
          </w:p>
        </w:tc>
        <w:tc>
          <w:tcPr>
            <w:tcW w:w="819" w:type="pct"/>
            <w:noWrap w:val="0"/>
            <w:vAlign w:val="center"/>
          </w:tcPr>
          <w:p>
            <w:pPr>
              <w:jc w:val="center"/>
              <w:rPr>
                <w:rFonts w:ascii="宋体" w:hAnsi="宋体"/>
                <w:color w:val="auto"/>
                <w:sz w:val="24"/>
                <w:szCs w:val="24"/>
                <w:highlight w:val="none"/>
                <w:lang w:eastAsia="zh-CN"/>
              </w:rPr>
            </w:pPr>
            <w:r>
              <w:rPr>
                <w:rFonts w:hint="eastAsia" w:ascii="宋体" w:hAnsi="宋体"/>
                <w:color w:val="auto"/>
                <w:sz w:val="24"/>
                <w:szCs w:val="24"/>
                <w:highlight w:val="none"/>
                <w:lang w:eastAsia="zh-CN"/>
              </w:rPr>
              <w:t>数量</w:t>
            </w:r>
          </w:p>
        </w:tc>
        <w:tc>
          <w:tcPr>
            <w:tcW w:w="616" w:type="pct"/>
            <w:noWrap w:val="0"/>
            <w:vAlign w:val="center"/>
          </w:tcPr>
          <w:p>
            <w:pPr>
              <w:jc w:val="center"/>
              <w:rPr>
                <w:rFonts w:ascii="宋体" w:hAnsi="宋体" w:cs="宋体"/>
                <w:bCs/>
                <w:color w:val="auto"/>
                <w:sz w:val="24"/>
                <w:szCs w:val="24"/>
                <w:highlight w:val="none"/>
              </w:rPr>
            </w:pPr>
            <w:r>
              <w:rPr>
                <w:rFonts w:hint="eastAsia" w:ascii="宋体" w:hAnsi="宋体"/>
                <w:color w:val="auto"/>
                <w:sz w:val="24"/>
                <w:szCs w:val="24"/>
                <w:highlight w:val="none"/>
                <w:lang w:eastAsia="zh-CN"/>
              </w:rPr>
              <w:t>交货</w:t>
            </w:r>
            <w:r>
              <w:rPr>
                <w:rFonts w:hint="eastAsia" w:ascii="宋体" w:hAnsi="宋体"/>
                <w:color w:val="auto"/>
                <w:sz w:val="24"/>
                <w:szCs w:val="24"/>
                <w:highlight w:val="none"/>
              </w:rPr>
              <w:t>地点</w:t>
            </w:r>
          </w:p>
        </w:tc>
        <w:tc>
          <w:tcPr>
            <w:tcW w:w="795" w:type="pct"/>
            <w:noWrap w:val="0"/>
            <w:vAlign w:val="center"/>
          </w:tcPr>
          <w:p>
            <w:pPr>
              <w:jc w:val="center"/>
              <w:rPr>
                <w:rFonts w:ascii="宋体" w:hAnsi="宋体" w:cs="宋体"/>
                <w:bCs/>
                <w:color w:val="auto"/>
                <w:sz w:val="24"/>
                <w:szCs w:val="24"/>
                <w:highlight w:val="none"/>
              </w:rPr>
            </w:pPr>
            <w:r>
              <w:rPr>
                <w:rFonts w:hint="eastAsia" w:ascii="宋体" w:hAnsi="宋体"/>
                <w:color w:val="auto"/>
                <w:sz w:val="24"/>
                <w:szCs w:val="24"/>
                <w:highlight w:val="none"/>
                <w:lang w:eastAsia="zh-CN"/>
              </w:rPr>
              <w:t>交货</w:t>
            </w:r>
            <w:r>
              <w:rPr>
                <w:rFonts w:hint="eastAsia" w:ascii="宋体" w:hAnsi="宋体"/>
                <w:color w:val="auto"/>
                <w:sz w:val="24"/>
                <w:szCs w:val="24"/>
                <w:highlight w:val="none"/>
              </w:rPr>
              <w:t>期</w:t>
            </w:r>
          </w:p>
        </w:tc>
        <w:tc>
          <w:tcPr>
            <w:tcW w:w="717" w:type="pct"/>
            <w:noWrap w:val="0"/>
            <w:vAlign w:val="center"/>
          </w:tcPr>
          <w:p>
            <w:pPr>
              <w:jc w:val="center"/>
              <w:rPr>
                <w:rFonts w:ascii="宋体" w:hAnsi="宋体"/>
                <w:color w:val="auto"/>
                <w:sz w:val="24"/>
                <w:szCs w:val="24"/>
                <w:highlight w:val="none"/>
                <w:lang w:eastAsia="zh-CN"/>
              </w:rPr>
            </w:pPr>
            <w:r>
              <w:rPr>
                <w:rFonts w:hint="eastAsia" w:ascii="宋体" w:hAnsi="宋体"/>
                <w:color w:val="auto"/>
                <w:sz w:val="24"/>
                <w:szCs w:val="24"/>
                <w:highlight w:val="none"/>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6" w:type="pct"/>
            <w:noWrap w:val="0"/>
            <w:vAlign w:val="center"/>
          </w:tcPr>
          <w:p>
            <w:pPr>
              <w:jc w:val="center"/>
              <w:rPr>
                <w:rFonts w:hint="eastAsia"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764" w:type="pct"/>
            <w:noWrap w:val="0"/>
            <w:vAlign w:val="center"/>
          </w:tcPr>
          <w:p>
            <w:pPr>
              <w:jc w:val="center"/>
              <w:rPr>
                <w:rFonts w:hint="default"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lang w:eastAsia="zh-CN"/>
              </w:rPr>
              <w:t>小型游船</w:t>
            </w:r>
          </w:p>
        </w:tc>
        <w:tc>
          <w:tcPr>
            <w:tcW w:w="880" w:type="pct"/>
            <w:noWrap w:val="0"/>
            <w:vAlign w:val="center"/>
          </w:tcPr>
          <w:p>
            <w:pPr>
              <w:jc w:val="center"/>
              <w:rPr>
                <w:rFonts w:hint="default"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lang w:eastAsia="zh-CN"/>
              </w:rPr>
              <w:t>详见磋商文件第</w:t>
            </w:r>
            <w:r>
              <w:rPr>
                <w:rFonts w:hint="eastAsia" w:ascii="宋体" w:hAnsi="宋体" w:cs="宋体"/>
                <w:bCs/>
                <w:color w:val="auto"/>
                <w:sz w:val="24"/>
                <w:szCs w:val="24"/>
                <w:highlight w:val="none"/>
                <w:lang w:val="en-US" w:eastAsia="zh-CN"/>
              </w:rPr>
              <w:t>十一点</w:t>
            </w:r>
          </w:p>
        </w:tc>
        <w:tc>
          <w:tcPr>
            <w:tcW w:w="819" w:type="pct"/>
            <w:noWrap w:val="0"/>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6艘</w:t>
            </w:r>
          </w:p>
        </w:tc>
        <w:tc>
          <w:tcPr>
            <w:tcW w:w="616" w:type="pct"/>
            <w:noWrap w:val="0"/>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业主指定地点</w:t>
            </w:r>
          </w:p>
        </w:tc>
        <w:tc>
          <w:tcPr>
            <w:tcW w:w="795" w:type="pct"/>
            <w:noWrap w:val="0"/>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2021年12月30日</w:t>
            </w:r>
          </w:p>
        </w:tc>
        <w:tc>
          <w:tcPr>
            <w:tcW w:w="717" w:type="pct"/>
            <w:noWrap w:val="0"/>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49.8万元</w:t>
            </w:r>
          </w:p>
        </w:tc>
      </w:tr>
    </w:tbl>
    <w:p>
      <w:pPr>
        <w:numPr>
          <w:ilvl w:val="0"/>
          <w:numId w:val="0"/>
        </w:numPr>
        <w:tabs>
          <w:tab w:val="left" w:pos="180"/>
          <w:tab w:val="left" w:pos="525"/>
        </w:tabs>
        <w:spacing w:line="480" w:lineRule="exact"/>
        <w:ind w:firstLine="480" w:firstLineChars="200"/>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注：报价人报价应包含货物制造、装卸、专利、运输、税金、劳务、运输、管理、保险、</w:t>
      </w:r>
      <w:r>
        <w:rPr>
          <w:rFonts w:hint="eastAsia" w:ascii="宋体" w:hAnsi="宋体"/>
          <w:bCs/>
          <w:color w:val="auto"/>
          <w:sz w:val="24"/>
          <w:szCs w:val="24"/>
          <w:highlight w:val="none"/>
          <w:lang w:val="en-US" w:eastAsia="zh-CN"/>
        </w:rPr>
        <w:t>相关培训、</w:t>
      </w:r>
      <w:r>
        <w:rPr>
          <w:rFonts w:hint="eastAsia" w:ascii="宋体" w:hAnsi="宋体"/>
          <w:bCs/>
          <w:color w:val="auto"/>
          <w:sz w:val="24"/>
          <w:szCs w:val="24"/>
          <w:highlight w:val="none"/>
          <w:lang w:eastAsia="zh-CN"/>
        </w:rPr>
        <w:t>售后服务等全部费用，以及所有根据合同或其他原因应由报价人支付的税金和其他应缴的全部费用。（</w:t>
      </w:r>
      <w:r>
        <w:rPr>
          <w:rFonts w:hint="eastAsia" w:ascii="宋体" w:hAnsi="宋体"/>
          <w:bCs/>
          <w:color w:val="auto"/>
          <w:sz w:val="24"/>
          <w:szCs w:val="24"/>
          <w:highlight w:val="none"/>
          <w:lang w:val="en-US" w:eastAsia="zh-CN"/>
        </w:rPr>
        <w:t>本项目所有发票税率均为13%增值税发票</w:t>
      </w:r>
      <w:r>
        <w:rPr>
          <w:rFonts w:hint="eastAsia" w:ascii="宋体" w:hAnsi="宋体"/>
          <w:bCs/>
          <w:color w:val="auto"/>
          <w:sz w:val="24"/>
          <w:szCs w:val="24"/>
          <w:highlight w:val="none"/>
          <w:lang w:eastAsia="zh-CN"/>
        </w:rPr>
        <w:t>）</w:t>
      </w:r>
    </w:p>
    <w:p>
      <w:pPr>
        <w:numPr>
          <w:ilvl w:val="0"/>
          <w:numId w:val="0"/>
        </w:numPr>
        <w:tabs>
          <w:tab w:val="left" w:pos="180"/>
          <w:tab w:val="left" w:pos="525"/>
        </w:tabs>
        <w:spacing w:line="480" w:lineRule="exact"/>
        <w:ind w:firstLine="480" w:firstLineChars="200"/>
        <w:rPr>
          <w:rFonts w:hint="eastAsia" w:ascii="宋体" w:hAnsi="宋体" w:eastAsiaTheme="minorEastAsia" w:cstheme="minorBidi"/>
          <w:bCs/>
          <w:color w:val="auto"/>
          <w:kern w:val="2"/>
          <w:sz w:val="24"/>
          <w:szCs w:val="24"/>
          <w:highlight w:val="none"/>
          <w:lang w:val="en-US" w:eastAsia="zh-CN" w:bidi="ar-SA"/>
        </w:rPr>
      </w:pPr>
      <w:r>
        <w:rPr>
          <w:rFonts w:hint="eastAsia" w:ascii="宋体" w:hAnsi="宋体" w:cstheme="minorBidi"/>
          <w:bCs/>
          <w:color w:val="auto"/>
          <w:kern w:val="2"/>
          <w:sz w:val="24"/>
          <w:szCs w:val="24"/>
          <w:highlight w:val="none"/>
          <w:lang w:val="en-US" w:eastAsia="zh-CN" w:bidi="ar-SA"/>
        </w:rPr>
        <w:t>八、</w:t>
      </w:r>
      <w:r>
        <w:rPr>
          <w:rFonts w:hint="eastAsia" w:ascii="宋体" w:hAnsi="宋体" w:eastAsiaTheme="minorEastAsia" w:cstheme="minorBidi"/>
          <w:bCs/>
          <w:color w:val="auto"/>
          <w:kern w:val="2"/>
          <w:sz w:val="24"/>
          <w:szCs w:val="24"/>
          <w:highlight w:val="none"/>
          <w:lang w:val="en-US" w:eastAsia="zh-CN" w:bidi="ar-SA"/>
        </w:rPr>
        <w:t>评分办法</w:t>
      </w:r>
    </w:p>
    <w:p>
      <w:pPr>
        <w:numPr>
          <w:ilvl w:val="0"/>
          <w:numId w:val="0"/>
        </w:numPr>
        <w:tabs>
          <w:tab w:val="left" w:pos="180"/>
          <w:tab w:val="left" w:pos="525"/>
        </w:tabs>
        <w:spacing w:line="480" w:lineRule="exact"/>
        <w:ind w:firstLine="480" w:firstLineChars="200"/>
        <w:rPr>
          <w:rFonts w:hint="eastAsia" w:ascii="宋体" w:hAnsi="宋体" w:eastAsiaTheme="minorEastAsia" w:cstheme="minorBidi"/>
          <w:bCs/>
          <w:color w:val="auto"/>
          <w:kern w:val="2"/>
          <w:sz w:val="24"/>
          <w:szCs w:val="24"/>
          <w:highlight w:val="none"/>
          <w:lang w:val="en-US" w:eastAsia="zh-CN" w:bidi="ar-SA"/>
        </w:rPr>
      </w:pPr>
      <w:r>
        <w:rPr>
          <w:rFonts w:hint="eastAsia" w:ascii="宋体" w:hAnsi="宋体" w:eastAsiaTheme="minorEastAsia" w:cstheme="minorBidi"/>
          <w:bCs/>
          <w:color w:val="auto"/>
          <w:kern w:val="2"/>
          <w:sz w:val="24"/>
          <w:szCs w:val="24"/>
          <w:highlight w:val="none"/>
          <w:lang w:val="en-US" w:eastAsia="zh-CN" w:bidi="ar-SA"/>
        </w:rPr>
        <w:t>评分办法采用综合评分法。</w:t>
      </w:r>
    </w:p>
    <w:p>
      <w:pPr>
        <w:spacing w:line="360" w:lineRule="auto"/>
        <w:ind w:firstLine="480" w:firstLineChars="200"/>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九、定标原则</w:t>
      </w:r>
    </w:p>
    <w:p>
      <w:pPr>
        <w:pStyle w:val="4"/>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磋商小组应当根据综合评分情况，按照得分由高到低顺序推荐3名候选供应商，磋商小组分别与各候选供应商进行磋商，提供给各供应商平等参与的机会。待磋商结束后，由</w:t>
      </w:r>
      <w:r>
        <w:rPr>
          <w:rFonts w:hint="eastAsia" w:hAnsi="宋体" w:eastAsia="宋体" w:cs="宋体"/>
          <w:color w:val="auto"/>
          <w:sz w:val="24"/>
          <w:highlight w:val="none"/>
          <w:lang w:eastAsia="zh-CN"/>
        </w:rPr>
        <w:t>招标人</w:t>
      </w:r>
      <w:r>
        <w:rPr>
          <w:rFonts w:hint="eastAsia" w:ascii="宋体" w:hAnsi="宋体" w:eastAsia="宋体" w:cs="宋体"/>
          <w:color w:val="auto"/>
          <w:sz w:val="24"/>
          <w:highlight w:val="none"/>
        </w:rPr>
        <w:t>根据综合得分最高的1名供应商被确定为成交供应商。评审得分相同的，按照最后报价由低到高的顺序举荐，评审得分且最后报价相同的，按照技术指标优劣顺序推荐。</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注：所有符合磋商文件实质性要求的报价人均应进行第二次报价，未进行第二次报价或放弃第二次报价的报价人以其第一次报价为准。磋商小组确定成交候选供应商时以第二次报价为准，第二次报价不能高于第一次报价，第二次报价若高于第一次报价应以其第一次报价为准。</w:t>
      </w:r>
    </w:p>
    <w:p>
      <w:pPr>
        <w:pStyle w:val="2"/>
        <w:rPr>
          <w:rFonts w:cs="仿宋" w:asciiTheme="minorEastAsia" w:hAnsiTheme="minorEastAsia"/>
          <w:bCs/>
          <w:color w:val="auto"/>
          <w:sz w:val="24"/>
          <w:highlight w:val="none"/>
        </w:rPr>
      </w:pPr>
      <w:r>
        <w:rPr>
          <w:rFonts w:hint="eastAsia" w:eastAsia="宋体" w:cs="宋体"/>
          <w:color w:val="auto"/>
          <w:sz w:val="24"/>
          <w:highlight w:val="none"/>
          <w:lang w:eastAsia="zh-CN"/>
        </w:rPr>
        <w:t>十、</w:t>
      </w:r>
      <w:r>
        <w:rPr>
          <w:rFonts w:hint="eastAsia" w:eastAsia="宋体" w:cs="仿宋" w:asciiTheme="minorEastAsia" w:hAnsiTheme="minorEastAsia"/>
          <w:bCs/>
          <w:color w:val="auto"/>
          <w:sz w:val="24"/>
          <w:highlight w:val="none"/>
          <w:lang w:eastAsia="zh-CN"/>
        </w:rPr>
        <w:t>投标人须知</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报价文件按以下资料提交：</w:t>
      </w:r>
    </w:p>
    <w:p>
      <w:pPr>
        <w:spacing w:line="360" w:lineRule="auto"/>
        <w:ind w:firstLine="480" w:firstLineChars="200"/>
        <w:jc w:val="left"/>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（1）</w:t>
      </w:r>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1-6</w:t>
      </w:r>
      <w:r>
        <w:rPr>
          <w:rFonts w:hint="eastAsia" w:cs="仿宋" w:asciiTheme="minorEastAsia" w:hAnsiTheme="minorEastAsia"/>
          <w:bCs/>
          <w:color w:val="auto"/>
          <w:sz w:val="24"/>
          <w:highlight w:val="none"/>
          <w:lang w:eastAsia="zh-CN"/>
        </w:rPr>
        <w:t>；</w:t>
      </w:r>
    </w:p>
    <w:p>
      <w:pPr>
        <w:spacing w:line="360" w:lineRule="auto"/>
        <w:ind w:firstLine="480" w:firstLineChars="200"/>
        <w:jc w:val="left"/>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（2）报价文件递交时间：</w:t>
      </w:r>
      <w:r>
        <w:rPr>
          <w:rFonts w:hint="eastAsia" w:cs="仿宋" w:asciiTheme="minorEastAsia" w:hAnsiTheme="minorEastAsia"/>
          <w:bCs/>
          <w:color w:val="auto"/>
          <w:sz w:val="24"/>
          <w:highlight w:val="none"/>
          <w:lang w:val="en-US" w:eastAsia="zh-CN"/>
        </w:rPr>
        <w:t>2021</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12</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13</w:t>
      </w:r>
      <w:r>
        <w:rPr>
          <w:rFonts w:hint="eastAsia" w:cs="仿宋" w:asciiTheme="minorEastAsia" w:hAnsiTheme="minorEastAsia"/>
          <w:bCs/>
          <w:color w:val="auto"/>
          <w:sz w:val="24"/>
          <w:highlight w:val="none"/>
          <w:u w:val="none"/>
        </w:rPr>
        <w:t>日上午</w:t>
      </w:r>
      <w:r>
        <w:rPr>
          <w:rFonts w:hint="eastAsia" w:cs="仿宋" w:asciiTheme="minorEastAsia" w:hAnsiTheme="minorEastAsia"/>
          <w:bCs/>
          <w:color w:val="auto"/>
          <w:sz w:val="24"/>
          <w:highlight w:val="none"/>
          <w:u w:val="none"/>
          <w:lang w:val="en-US" w:eastAsia="zh-CN"/>
        </w:rPr>
        <w:t>9</w:t>
      </w:r>
      <w:r>
        <w:rPr>
          <w:rFonts w:hint="eastAsia" w:cs="仿宋" w:asciiTheme="minorEastAsia" w:hAnsiTheme="minorEastAsia"/>
          <w:bCs/>
          <w:color w:val="auto"/>
          <w:sz w:val="24"/>
          <w:highlight w:val="none"/>
        </w:rPr>
        <w:t>点</w:t>
      </w:r>
      <w:r>
        <w:rPr>
          <w:rFonts w:hint="eastAsia" w:cs="仿宋" w:asciiTheme="minorEastAsia" w:hAnsiTheme="minorEastAsia"/>
          <w:bCs/>
          <w:color w:val="auto"/>
          <w:sz w:val="24"/>
          <w:highlight w:val="none"/>
          <w:lang w:val="en-US" w:eastAsia="zh-CN"/>
        </w:rPr>
        <w:t>00</w:t>
      </w:r>
      <w:r>
        <w:rPr>
          <w:rFonts w:hint="eastAsia" w:cs="仿宋" w:asciiTheme="minorEastAsia" w:hAnsiTheme="minorEastAsia"/>
          <w:bCs/>
          <w:color w:val="auto"/>
          <w:sz w:val="24"/>
          <w:highlight w:val="none"/>
        </w:rPr>
        <w:t>分前送达，递交报价文件人员要求携带授权委托书（详见附件2）、委托人的身份证复印件并加盖公章，如材料未按时递交或递交不全的视为自动放弃；</w:t>
      </w:r>
    </w:p>
    <w:p>
      <w:pPr>
        <w:spacing w:line="360" w:lineRule="auto"/>
        <w:ind w:firstLine="480" w:firstLineChars="200"/>
        <w:jc w:val="left"/>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（3）密封性要求：密封完整，并在封口处加盖报价人单位公章，封面注明项目名称、单位名称及时间； </w:t>
      </w:r>
    </w:p>
    <w:p>
      <w:pPr>
        <w:spacing w:line="360" w:lineRule="auto"/>
        <w:ind w:firstLine="480" w:firstLineChars="200"/>
        <w:jc w:val="left"/>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（4）报价文件内容：企业营业执照复印件加盖公章、企业资质证书复印件加盖公章、报价文件，以上资料装订成册、一式两份；</w:t>
      </w:r>
    </w:p>
    <w:p>
      <w:pPr>
        <w:spacing w:line="360" w:lineRule="auto"/>
        <w:ind w:firstLine="480" w:firstLineChars="200"/>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（5）其他相关资料。</w:t>
      </w:r>
    </w:p>
    <w:p>
      <w:pPr>
        <w:spacing w:line="360" w:lineRule="auto"/>
        <w:ind w:firstLine="480" w:firstLineChars="200"/>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lang w:eastAsia="zh-CN"/>
        </w:rPr>
        <w:t>十一</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技术要求</w:t>
      </w:r>
    </w:p>
    <w:p>
      <w:pPr>
        <w:pStyle w:val="8"/>
        <w:widowControl/>
        <w:autoSpaceDE w:val="0"/>
        <w:spacing w:line="40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总体要求：船只设计理念需符合时尚、安全、舒适、专业、环保的要求；船只外观动感时尚，采用玻璃钢双体船型，要求稳定性好，吃水浅，安全度高</w:t>
      </w:r>
    </w:p>
    <w:p>
      <w:pPr>
        <w:pStyle w:val="8"/>
        <w:widowControl/>
        <w:autoSpaceDE w:val="0"/>
        <w:spacing w:line="40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功能要求：配备智能扫码自驾系统；电机要求无噪声、无尾气、无油污。</w:t>
      </w:r>
    </w:p>
    <w:p>
      <w:pPr>
        <w:pStyle w:val="8"/>
        <w:widowControl/>
        <w:autoSpaceDE w:val="0"/>
        <w:spacing w:line="40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具体参数：</w:t>
      </w:r>
    </w:p>
    <w:p>
      <w:pPr>
        <w:pStyle w:val="8"/>
        <w:widowControl/>
        <w:autoSpaceDE w:val="0"/>
        <w:spacing w:line="40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船长：3.5米左右</w:t>
      </w:r>
    </w:p>
    <w:p>
      <w:pPr>
        <w:pStyle w:val="8"/>
        <w:widowControl/>
        <w:autoSpaceDE w:val="0"/>
        <w:spacing w:line="40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船宽：1.6米左右</w:t>
      </w:r>
    </w:p>
    <w:p>
      <w:pPr>
        <w:pStyle w:val="8"/>
        <w:widowControl/>
        <w:autoSpaceDE w:val="0"/>
        <w:spacing w:line="40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吃水：0.35米左右</w:t>
      </w:r>
    </w:p>
    <w:p>
      <w:pPr>
        <w:pStyle w:val="8"/>
        <w:widowControl/>
        <w:autoSpaceDE w:val="0"/>
        <w:spacing w:line="40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核载人数：4人</w:t>
      </w:r>
    </w:p>
    <w:p>
      <w:pPr>
        <w:pStyle w:val="8"/>
        <w:widowControl/>
        <w:autoSpaceDE w:val="0"/>
        <w:spacing w:line="40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参考航速：1-3节</w:t>
      </w:r>
    </w:p>
    <w:p>
      <w:pPr>
        <w:pStyle w:val="8"/>
        <w:widowControl/>
        <w:autoSpaceDE w:val="0"/>
        <w:spacing w:line="40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续航时间：6-8小时</w:t>
      </w:r>
    </w:p>
    <w:p>
      <w:pPr>
        <w:pStyle w:val="8"/>
        <w:widowControl/>
        <w:autoSpaceDE w:val="0"/>
        <w:spacing w:line="40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电动机配备：1KW</w:t>
      </w:r>
    </w:p>
    <w:p>
      <w:pPr>
        <w:pStyle w:val="8"/>
        <w:widowControl/>
        <w:autoSpaceDE w:val="0"/>
        <w:spacing w:line="40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电池配备：锂电池（防水）</w:t>
      </w:r>
    </w:p>
    <w:p>
      <w:pPr>
        <w:pStyle w:val="8"/>
        <w:widowControl/>
        <w:autoSpaceDE w:val="0"/>
        <w:spacing w:line="40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船体材质：玻璃钢</w:t>
      </w:r>
    </w:p>
    <w:p>
      <w:pPr>
        <w:pStyle w:val="8"/>
        <w:widowControl/>
        <w:autoSpaceDE w:val="0"/>
        <w:spacing w:line="400" w:lineRule="atLeast"/>
        <w:ind w:firstLine="480" w:firstLineChars="200"/>
        <w:rPr>
          <w:rFonts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艘</w:t>
      </w:r>
    </w:p>
    <w:p>
      <w:pPr>
        <w:spacing w:line="360" w:lineRule="auto"/>
        <w:rPr>
          <w:rFonts w:cs="仿宋" w:asciiTheme="minorEastAsia" w:hAnsiTheme="minorEastAsia"/>
          <w:bCs/>
          <w:color w:val="auto"/>
          <w:sz w:val="24"/>
          <w:highlight w:val="none"/>
        </w:rPr>
      </w:pPr>
    </w:p>
    <w:p>
      <w:pPr>
        <w:spacing w:line="360" w:lineRule="auto"/>
        <w:rPr>
          <w:rFonts w:cs="仿宋" w:asciiTheme="minorEastAsia" w:hAnsiTheme="minorEastAsia"/>
          <w:bCs/>
          <w:color w:val="auto"/>
          <w:sz w:val="24"/>
          <w:highlight w:val="none"/>
        </w:rPr>
      </w:pPr>
    </w:p>
    <w:p>
      <w:pPr>
        <w:wordWrap w:val="0"/>
        <w:spacing w:line="360" w:lineRule="auto"/>
        <w:ind w:firstLine="480" w:firstLineChars="200"/>
        <w:jc w:val="right"/>
        <w:rPr>
          <w:rFonts w:hint="eastAsia" w:cs="仿宋" w:asciiTheme="minorEastAsia" w:hAnsiTheme="minorEastAsia" w:eastAsiaTheme="minorEastAsia"/>
          <w:bCs/>
          <w:color w:val="auto"/>
          <w:sz w:val="24"/>
          <w:highlight w:val="none"/>
          <w:u w:val="single"/>
          <w:lang w:eastAsia="zh-CN"/>
        </w:rPr>
      </w:pPr>
      <w:r>
        <w:rPr>
          <w:rFonts w:hint="eastAsia" w:cs="仿宋" w:asciiTheme="minorEastAsia" w:hAnsiTheme="minorEastAsia"/>
          <w:bCs/>
          <w:color w:val="auto"/>
          <w:sz w:val="24"/>
          <w:highlight w:val="none"/>
          <w:u w:val="single"/>
          <w:lang w:eastAsia="zh-CN"/>
        </w:rPr>
        <w:t>福州市水务投资发展有限公司</w:t>
      </w:r>
    </w:p>
    <w:p>
      <w:pPr>
        <w:wordWrap w:val="0"/>
        <w:spacing w:line="360" w:lineRule="auto"/>
        <w:ind w:firstLine="480" w:firstLineChars="200"/>
        <w:jc w:val="right"/>
        <w:rPr>
          <w:rFonts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2021</w:t>
      </w:r>
      <w:r>
        <w:rPr>
          <w:rFonts w:hint="eastAsia" w:cs="仿宋" w:asciiTheme="minorEastAsia" w:hAnsiTheme="minorEastAsia"/>
          <w:bCs/>
          <w:color w:val="auto"/>
          <w:sz w:val="24"/>
          <w:highlight w:val="none"/>
        </w:rPr>
        <w:t xml:space="preserve">年 </w:t>
      </w:r>
      <w:r>
        <w:rPr>
          <w:rFonts w:hint="eastAsia" w:cs="仿宋" w:asciiTheme="minorEastAsia" w:hAnsiTheme="minorEastAsia"/>
          <w:bCs/>
          <w:color w:val="auto"/>
          <w:sz w:val="24"/>
          <w:highlight w:val="none"/>
          <w:lang w:val="en-US" w:eastAsia="zh-CN"/>
        </w:rPr>
        <w:t>12</w:t>
      </w:r>
      <w:r>
        <w:rPr>
          <w:rFonts w:hint="eastAsia" w:cs="仿宋" w:asciiTheme="minorEastAsia" w:hAnsiTheme="minorEastAsia"/>
          <w:bCs/>
          <w:color w:val="auto"/>
          <w:sz w:val="24"/>
          <w:highlight w:val="none"/>
        </w:rPr>
        <w:t xml:space="preserve"> 月 </w:t>
      </w:r>
      <w:r>
        <w:rPr>
          <w:rFonts w:hint="eastAsia" w:cs="仿宋" w:asciiTheme="minorEastAsia" w:hAnsiTheme="minorEastAsia"/>
          <w:bCs/>
          <w:color w:val="auto"/>
          <w:sz w:val="24"/>
          <w:highlight w:val="none"/>
          <w:lang w:val="en-US" w:eastAsia="zh-CN"/>
        </w:rPr>
        <w:t>9</w:t>
      </w:r>
      <w:r>
        <w:rPr>
          <w:rFonts w:hint="eastAsia" w:cs="仿宋" w:asciiTheme="minorEastAsia" w:hAnsiTheme="minorEastAsia"/>
          <w:bCs/>
          <w:color w:val="auto"/>
          <w:sz w:val="24"/>
          <w:highlight w:val="none"/>
        </w:rPr>
        <w:t xml:space="preserve"> 日</w:t>
      </w:r>
    </w:p>
    <w:p>
      <w:pPr>
        <w:widowControl/>
        <w:spacing w:line="360" w:lineRule="auto"/>
        <w:jc w:val="left"/>
        <w:rPr>
          <w:rFonts w:cs="仿宋" w:asciiTheme="minorEastAsia" w:hAnsiTheme="minorEastAsia"/>
          <w:bCs/>
          <w:color w:val="auto"/>
          <w:kern w:val="0"/>
          <w:sz w:val="24"/>
          <w:highlight w:val="none"/>
        </w:rPr>
        <w:sectPr>
          <w:pgSz w:w="11906" w:h="16838"/>
          <w:pgMar w:top="1440" w:right="1800" w:bottom="1440" w:left="1800" w:header="851" w:footer="992" w:gutter="0"/>
          <w:cols w:space="720" w:num="1"/>
          <w:docGrid w:type="lines" w:linePitch="312" w:charSpace="0"/>
        </w:sectPr>
      </w:pPr>
    </w:p>
    <w:p>
      <w:pPr>
        <w:spacing w:line="360" w:lineRule="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1</w:t>
      </w:r>
      <w:r>
        <w:rPr>
          <w:rFonts w:hint="eastAsia" w:cs="仿宋" w:asciiTheme="minorEastAsia" w:hAnsiTheme="minorEastAsia"/>
          <w:bCs/>
          <w:color w:val="auto"/>
          <w:sz w:val="24"/>
          <w:highlight w:val="none"/>
          <w:lang w:eastAsia="zh-CN"/>
        </w:rPr>
        <w:t>：</w:t>
      </w:r>
    </w:p>
    <w:p>
      <w:pPr>
        <w:pStyle w:val="11"/>
        <w:rPr>
          <w:rFonts w:hint="eastAsia"/>
          <w:color w:val="auto"/>
          <w:highlight w:val="none"/>
          <w:lang w:eastAsia="zh-CN"/>
        </w:rPr>
      </w:pPr>
    </w:p>
    <w:p>
      <w:pPr>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承诺函</w:t>
      </w:r>
    </w:p>
    <w:p>
      <w:pPr>
        <w:spacing w:line="360" w:lineRule="auto"/>
        <w:jc w:val="center"/>
        <w:rPr>
          <w:rFonts w:cs="仿宋" w:asciiTheme="minorEastAsia" w:hAnsiTheme="minorEastAsia"/>
          <w:bCs/>
          <w:color w:val="auto"/>
          <w:sz w:val="24"/>
          <w:highlight w:val="none"/>
        </w:rPr>
      </w:pPr>
    </w:p>
    <w:p>
      <w:pPr>
        <w:spacing w:line="360" w:lineRule="auto"/>
        <w:rPr>
          <w:rFonts w:cs="仿宋" w:asciiTheme="minorEastAsia" w:hAnsiTheme="minorEastAsia"/>
          <w:bCs/>
          <w:color w:val="auto"/>
          <w:sz w:val="28"/>
          <w:highlight w:val="none"/>
        </w:rPr>
      </w:pPr>
      <w:r>
        <w:rPr>
          <w:rFonts w:hint="eastAsia" w:cs="仿宋" w:asciiTheme="minorEastAsia" w:hAnsiTheme="minorEastAsia"/>
          <w:bCs/>
          <w:color w:val="auto"/>
          <w:sz w:val="28"/>
          <w:highlight w:val="none"/>
          <w:u w:val="single"/>
        </w:rPr>
        <w:t xml:space="preserve">                        </w:t>
      </w:r>
      <w:r>
        <w:rPr>
          <w:rFonts w:hint="eastAsia" w:cs="仿宋" w:asciiTheme="minorEastAsia" w:hAnsiTheme="minorEastAsia"/>
          <w:bCs/>
          <w:color w:val="auto"/>
          <w:sz w:val="28"/>
          <w:highlight w:val="none"/>
        </w:rPr>
        <w:t>：</w:t>
      </w:r>
    </w:p>
    <w:p>
      <w:pPr>
        <w:spacing w:line="360" w:lineRule="auto"/>
        <w:ind w:firstLine="560" w:firstLineChars="200"/>
        <w:rPr>
          <w:rFonts w:cs="仿宋" w:asciiTheme="minorEastAsia" w:hAnsiTheme="minorEastAsia"/>
          <w:bCs/>
          <w:color w:val="auto"/>
          <w:sz w:val="28"/>
          <w:highlight w:val="none"/>
        </w:rPr>
      </w:pPr>
      <w:r>
        <w:rPr>
          <w:rFonts w:hint="eastAsia" w:cs="仿宋" w:asciiTheme="minorEastAsia" w:hAnsiTheme="minorEastAsia"/>
          <w:bCs/>
          <w:color w:val="auto"/>
          <w:sz w:val="28"/>
          <w:highlight w:val="none"/>
        </w:rPr>
        <w:t>我单位已理解贵单位的项目情况与要求，同意按要求对项目进行报价。并承诺，我单位所提供的所有资料均真实、合法，近两年内没有不良记录，若查出存在虚假信息，由此产生的法律后果一律由我单位承担。</w:t>
      </w:r>
    </w:p>
    <w:p>
      <w:pPr>
        <w:spacing w:line="360" w:lineRule="auto"/>
        <w:ind w:firstLine="720" w:firstLineChars="300"/>
        <w:rPr>
          <w:rFonts w:cs="仿宋" w:asciiTheme="minorEastAsia" w:hAnsiTheme="minorEastAsia"/>
          <w:bCs/>
          <w:color w:val="auto"/>
          <w:sz w:val="24"/>
          <w:highlight w:val="none"/>
        </w:rPr>
      </w:pPr>
    </w:p>
    <w:p>
      <w:pPr>
        <w:spacing w:line="360" w:lineRule="auto"/>
        <w:ind w:firstLine="720" w:firstLineChars="3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联系人：                          联系电话：</w:t>
      </w:r>
    </w:p>
    <w:p>
      <w:pPr>
        <w:spacing w:line="360" w:lineRule="auto"/>
        <w:rPr>
          <w:rFonts w:cs="仿宋" w:asciiTheme="minorEastAsia" w:hAnsiTheme="minorEastAsia"/>
          <w:bCs/>
          <w:color w:val="auto"/>
          <w:sz w:val="24"/>
          <w:highlight w:val="none"/>
        </w:rPr>
      </w:pPr>
    </w:p>
    <w:p>
      <w:pPr>
        <w:spacing w:line="360" w:lineRule="auto"/>
        <w:ind w:firstLine="720" w:firstLineChars="300"/>
        <w:rPr>
          <w:rFonts w:cs="仿宋" w:asciiTheme="minorEastAsia" w:hAnsiTheme="minorEastAsia"/>
          <w:bCs/>
          <w:color w:val="auto"/>
          <w:sz w:val="24"/>
          <w:highlight w:val="none"/>
        </w:rPr>
      </w:pPr>
    </w:p>
    <w:p>
      <w:pPr>
        <w:spacing w:line="360" w:lineRule="auto"/>
        <w:ind w:firstLine="720" w:firstLineChars="30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报价承诺单位：（公章）</w:t>
      </w:r>
    </w:p>
    <w:p>
      <w:pPr>
        <w:spacing w:line="360" w:lineRule="auto"/>
        <w:ind w:right="480" w:firstLine="3960" w:firstLineChars="16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法 人 代 表：（签名）</w:t>
      </w: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widowControl/>
        <w:spacing w:line="360" w:lineRule="auto"/>
        <w:jc w:val="left"/>
        <w:rPr>
          <w:rFonts w:ascii="宋体" w:hAnsi="宋体" w:cs="宋体"/>
          <w:color w:val="auto"/>
          <w:kern w:val="0"/>
          <w:sz w:val="24"/>
          <w:highlight w:val="none"/>
        </w:rPr>
        <w:sectPr>
          <w:pgSz w:w="11906" w:h="16838"/>
          <w:pgMar w:top="1440" w:right="1800" w:bottom="1440" w:left="1800" w:header="851" w:footer="992" w:gutter="0"/>
          <w:cols w:space="720" w:num="1"/>
          <w:docGrid w:type="lines" w:linePitch="312" w:charSpace="0"/>
        </w:sectPr>
      </w:pPr>
    </w:p>
    <w:p>
      <w:pPr>
        <w:keepNext/>
        <w:keepLines/>
        <w:adjustRightInd w:val="0"/>
        <w:spacing w:before="100" w:line="400" w:lineRule="exact"/>
        <w:ind w:left="210" w:leftChars="100" w:right="80" w:rightChars="38"/>
        <w:textAlignment w:val="baseline"/>
        <w:outlineLvl w:val="1"/>
        <w:rPr>
          <w:rFonts w:hint="default" w:cs="仿宋" w:asciiTheme="minorEastAsia" w:hAnsiTheme="minorEastAsia" w:eastAsiaTheme="minorEastAsia"/>
          <w:bCs/>
          <w:color w:val="auto"/>
          <w:sz w:val="24"/>
          <w:highlight w:val="none"/>
          <w:lang w:val="en-US" w:eastAsia="zh-CN"/>
        </w:rPr>
      </w:pPr>
      <w:bookmarkStart w:id="0" w:name="_Toc333485234"/>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2：</w:t>
      </w:r>
    </w:p>
    <w:p>
      <w:pPr>
        <w:keepNext/>
        <w:keepLines/>
        <w:adjustRightInd w:val="0"/>
        <w:spacing w:before="100" w:line="400" w:lineRule="exact"/>
        <w:ind w:left="210" w:leftChars="100" w:right="80" w:rightChars="38"/>
        <w:jc w:val="center"/>
        <w:textAlignment w:val="baseline"/>
        <w:outlineLvl w:val="1"/>
        <w:rPr>
          <w:rFonts w:ascii="宋体" w:hAnsi="宋体" w:cs="宋体"/>
          <w:bCs/>
          <w:color w:val="auto"/>
          <w:sz w:val="30"/>
          <w:szCs w:val="30"/>
          <w:highlight w:val="none"/>
        </w:rPr>
      </w:pPr>
      <w:r>
        <w:rPr>
          <w:rFonts w:hint="eastAsia" w:ascii="宋体" w:hAnsi="宋体" w:eastAsia="宋体" w:cs="宋体"/>
          <w:bCs/>
          <w:color w:val="auto"/>
          <w:sz w:val="30"/>
          <w:szCs w:val="30"/>
          <w:highlight w:val="none"/>
        </w:rPr>
        <w:t>授权委托书</w:t>
      </w:r>
      <w:bookmarkEnd w:id="0"/>
    </w:p>
    <w:p>
      <w:pPr>
        <w:adjustRightInd w:val="0"/>
        <w:spacing w:line="440" w:lineRule="exact"/>
        <w:ind w:left="210" w:leftChars="100" w:right="80" w:rightChars="38"/>
        <w:textAlignment w:val="baseline"/>
        <w:rPr>
          <w:rFonts w:ascii="宋体" w:hAnsi="宋体" w:cs="宋体"/>
          <w:bCs/>
          <w:color w:val="auto"/>
          <w:kern w:val="0"/>
          <w:sz w:val="24"/>
          <w:szCs w:val="20"/>
          <w:highlight w:val="none"/>
        </w:rPr>
      </w:pPr>
    </w:p>
    <w:p>
      <w:pPr>
        <w:adjustRightInd w:val="0"/>
        <w:spacing w:line="440" w:lineRule="exact"/>
        <w:ind w:firstLine="480"/>
        <w:jc w:val="lef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本人（姓名）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（身份证号码）系（</w:t>
      </w:r>
      <w:r>
        <w:rPr>
          <w:rFonts w:hint="eastAsia" w:ascii="宋体" w:hAnsi="宋体" w:cs="宋体"/>
          <w:bCs/>
          <w:color w:val="auto"/>
          <w:sz w:val="24"/>
          <w:highlight w:val="none"/>
        </w:rPr>
        <w:t>报价</w:t>
      </w:r>
      <w:r>
        <w:rPr>
          <w:rFonts w:hint="eastAsia" w:ascii="宋体" w:hAnsi="宋体" w:eastAsia="宋体" w:cs="宋体"/>
          <w:bCs/>
          <w:color w:val="auto"/>
          <w:sz w:val="24"/>
          <w:highlight w:val="none"/>
        </w:rPr>
        <w:t>人名称）的法定代表人，现委托（姓名）为我方代理人，以我方名义签署、澄清、说明、补正、递交、撤回、修改</w:t>
      </w:r>
      <w:r>
        <w:rPr>
          <w:rFonts w:hint="eastAsia" w:ascii="宋体" w:hAnsi="宋体" w:eastAsia="宋体" w:cs="宋体"/>
          <w:bCs/>
          <w:color w:val="auto"/>
          <w:sz w:val="24"/>
          <w:highlight w:val="none"/>
          <w:u w:val="single"/>
        </w:rPr>
        <w:t xml:space="preserve">   （发出询价函的公司名称）     </w:t>
      </w:r>
      <w:r>
        <w:rPr>
          <w:rFonts w:hint="eastAsia" w:ascii="宋体" w:hAnsi="宋体" w:eastAsia="宋体" w:cs="宋体"/>
          <w:bCs/>
          <w:color w:val="auto"/>
          <w:sz w:val="24"/>
          <w:highlight w:val="none"/>
        </w:rPr>
        <w:t>的</w:t>
      </w:r>
      <w:r>
        <w:rPr>
          <w:rFonts w:hint="eastAsia" w:ascii="宋体" w:hAnsi="宋体" w:cs="宋体"/>
          <w:bCs/>
          <w:color w:val="auto"/>
          <w:sz w:val="24"/>
          <w:highlight w:val="none"/>
          <w:u w:val="single"/>
        </w:rPr>
        <w:t>项目</w:t>
      </w:r>
      <w:r>
        <w:rPr>
          <w:rFonts w:hint="eastAsia" w:ascii="宋体" w:hAnsi="宋体" w:cs="宋体"/>
          <w:bCs/>
          <w:color w:val="auto"/>
          <w:sz w:val="24"/>
          <w:highlight w:val="none"/>
        </w:rPr>
        <w:t>报价</w:t>
      </w:r>
      <w:r>
        <w:rPr>
          <w:rFonts w:hint="eastAsia" w:ascii="宋体" w:hAnsi="宋体" w:eastAsia="宋体" w:cs="宋体"/>
          <w:bCs/>
          <w:color w:val="auto"/>
          <w:sz w:val="24"/>
          <w:highlight w:val="none"/>
        </w:rPr>
        <w:t>文件、签订合同和处理有关事宜，其法律后果由我方承担。</w:t>
      </w:r>
    </w:p>
    <w:p>
      <w:pPr>
        <w:adjustRightInd w:val="0"/>
        <w:spacing w:line="440" w:lineRule="exact"/>
        <w:ind w:firstLine="480"/>
        <w:jc w:val="lef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代理人无转委托权。</w:t>
      </w:r>
    </w:p>
    <w:p>
      <w:pPr>
        <w:adjustRightInd w:val="0"/>
        <w:spacing w:line="440" w:lineRule="exact"/>
        <w:ind w:firstLine="480"/>
        <w:jc w:val="left"/>
        <w:textAlignment w:val="baseline"/>
        <w:rPr>
          <w:rFonts w:ascii="宋体" w:hAnsi="宋体" w:cs="宋体"/>
          <w:bCs/>
          <w:color w:val="auto"/>
          <w:sz w:val="24"/>
          <w:highlight w:val="none"/>
        </w:rPr>
      </w:pP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代理人姓名：       性别：       年龄：       。</w:t>
      </w: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身份证号码：。</w:t>
      </w: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cs="宋体"/>
          <w:bCs/>
          <w:color w:val="auto"/>
          <w:sz w:val="24"/>
          <w:highlight w:val="none"/>
        </w:rPr>
        <w:t>授权期限：     年     月    日至      年     月    日</w:t>
      </w: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eastAsia="宋体" w:cs="宋体"/>
          <w:color w:val="auto"/>
          <w:sz w:val="24"/>
          <w:highlight w:val="none"/>
        </w:rPr>
        <w:t>附：委托代理人身份证复印件</w:t>
      </w:r>
    </w:p>
    <w:p>
      <w:pPr>
        <w:adjustRightInd w:val="0"/>
        <w:spacing w:line="440" w:lineRule="exact"/>
        <w:ind w:firstLine="480"/>
        <w:textAlignment w:val="baseline"/>
        <w:rPr>
          <w:rFonts w:ascii="宋体" w:hAnsi="宋体" w:cs="宋体"/>
          <w:bCs/>
          <w:color w:val="auto"/>
          <w:sz w:val="24"/>
          <w:highlight w:val="none"/>
        </w:rPr>
      </w:pPr>
    </w:p>
    <w:p>
      <w:pPr>
        <w:adjustRightInd w:val="0"/>
        <w:spacing w:line="440" w:lineRule="exact"/>
        <w:ind w:firstLine="480"/>
        <w:textAlignment w:val="baseline"/>
        <w:rPr>
          <w:rFonts w:ascii="宋体" w:hAnsi="宋体" w:cs="宋体"/>
          <w:bCs/>
          <w:color w:val="auto"/>
          <w:sz w:val="24"/>
          <w:highlight w:val="none"/>
          <w:u w:val="single"/>
        </w:rPr>
      </w:pPr>
    </w:p>
    <w:p>
      <w:pPr>
        <w:adjustRightInd w:val="0"/>
        <w:spacing w:line="480" w:lineRule="auto"/>
        <w:ind w:firstLine="480"/>
        <w:jc w:val="right"/>
        <w:textAlignment w:val="baseline"/>
        <w:rPr>
          <w:rFonts w:ascii="宋体" w:hAnsi="宋体" w:cs="宋体"/>
          <w:bCs/>
          <w:color w:val="auto"/>
          <w:sz w:val="24"/>
          <w:highlight w:val="none"/>
        </w:rPr>
      </w:pPr>
    </w:p>
    <w:p>
      <w:pPr>
        <w:adjustRightInd w:val="0"/>
        <w:spacing w:line="480" w:lineRule="auto"/>
        <w:ind w:firstLine="480"/>
        <w:jc w:val="right"/>
        <w:textAlignment w:val="baseline"/>
        <w:rPr>
          <w:rFonts w:ascii="宋体" w:hAnsi="宋体" w:cs="宋体"/>
          <w:bCs/>
          <w:color w:val="auto"/>
          <w:sz w:val="24"/>
          <w:highlight w:val="none"/>
        </w:rPr>
      </w:pPr>
      <w:r>
        <w:rPr>
          <w:rFonts w:hint="eastAsia" w:ascii="宋体" w:hAnsi="宋体" w:cs="宋体"/>
          <w:bCs/>
          <w:color w:val="auto"/>
          <w:sz w:val="24"/>
          <w:highlight w:val="none"/>
        </w:rPr>
        <w:t>报价</w:t>
      </w:r>
      <w:r>
        <w:rPr>
          <w:rFonts w:hint="eastAsia" w:ascii="宋体" w:hAnsi="宋体" w:eastAsia="宋体" w:cs="宋体"/>
          <w:bCs/>
          <w:color w:val="auto"/>
          <w:sz w:val="24"/>
          <w:highlight w:val="none"/>
        </w:rPr>
        <w:t>人：</w:t>
      </w:r>
      <w:r>
        <w:rPr>
          <w:rFonts w:hint="eastAsia" w:ascii="宋体" w:hAnsi="宋体" w:eastAsia="宋体" w:cs="宋体"/>
          <w:bCs/>
          <w:color w:val="auto"/>
          <w:sz w:val="24"/>
          <w:highlight w:val="none"/>
          <w:u w:val="single"/>
        </w:rPr>
        <w:t xml:space="preserve">                (盖</w:t>
      </w:r>
      <w:r>
        <w:rPr>
          <w:rFonts w:hint="eastAsia" w:ascii="宋体" w:hAnsi="宋体" w:cs="宋体"/>
          <w:bCs/>
          <w:color w:val="auto"/>
          <w:sz w:val="24"/>
          <w:highlight w:val="none"/>
          <w:u w:val="single"/>
        </w:rPr>
        <w:t>报价</w:t>
      </w:r>
      <w:r>
        <w:rPr>
          <w:rFonts w:hint="eastAsia" w:ascii="宋体" w:hAnsi="宋体" w:eastAsia="宋体" w:cs="宋体"/>
          <w:bCs/>
          <w:color w:val="auto"/>
          <w:sz w:val="24"/>
          <w:highlight w:val="none"/>
          <w:u w:val="single"/>
        </w:rPr>
        <w:t>人单位公章)</w:t>
      </w:r>
    </w:p>
    <w:p>
      <w:pPr>
        <w:adjustRightInd w:val="0"/>
        <w:spacing w:line="480" w:lineRule="auto"/>
        <w:ind w:firstLine="480"/>
        <w:jc w:val="righ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 xml:space="preserve">                       法定代表人：</w:t>
      </w:r>
      <w:r>
        <w:rPr>
          <w:rFonts w:hint="eastAsia" w:ascii="宋体" w:hAnsi="宋体" w:eastAsia="宋体" w:cs="宋体"/>
          <w:bCs/>
          <w:color w:val="auto"/>
          <w:sz w:val="24"/>
          <w:highlight w:val="none"/>
          <w:u w:val="single"/>
        </w:rPr>
        <w:t xml:space="preserve">                  （签字或签章）</w:t>
      </w:r>
    </w:p>
    <w:p>
      <w:pPr>
        <w:adjustRightInd w:val="0"/>
        <w:spacing w:line="480" w:lineRule="auto"/>
        <w:ind w:firstLine="480"/>
        <w:jc w:val="righ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 xml:space="preserve">                       委托代理人：</w:t>
      </w:r>
      <w:r>
        <w:rPr>
          <w:rFonts w:hint="eastAsia" w:ascii="宋体" w:hAnsi="宋体" w:eastAsia="宋体" w:cs="宋体"/>
          <w:bCs/>
          <w:color w:val="auto"/>
          <w:sz w:val="24"/>
          <w:highlight w:val="none"/>
          <w:u w:val="single"/>
        </w:rPr>
        <w:t xml:space="preserve">                        （签字）</w:t>
      </w:r>
    </w:p>
    <w:p>
      <w:pPr>
        <w:adjustRightInd w:val="0"/>
        <w:spacing w:line="500" w:lineRule="exact"/>
        <w:ind w:right="80" w:rightChars="38"/>
        <w:textAlignment w:val="baseline"/>
        <w:rPr>
          <w:rFonts w:hint="eastAsia"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rPr>
        <w:t xml:space="preserve">                                      日期：  年</w:t>
      </w:r>
      <w:r>
        <w:rPr>
          <w:rFonts w:hint="eastAsia" w:ascii="宋体" w:hAnsi="宋体" w:eastAsia="宋体" w:cs="宋体"/>
          <w:bCs/>
          <w:color w:val="auto"/>
          <w:kern w:val="0"/>
          <w:sz w:val="24"/>
          <w:szCs w:val="20"/>
          <w:highlight w:val="none"/>
          <w:lang w:val="en-US" w:eastAsia="zh-CN"/>
        </w:rPr>
        <w:t xml:space="preserve">  </w:t>
      </w:r>
      <w:r>
        <w:rPr>
          <w:rFonts w:hint="eastAsia" w:ascii="宋体" w:hAnsi="宋体" w:eastAsia="宋体" w:cs="宋体"/>
          <w:bCs/>
          <w:color w:val="auto"/>
          <w:kern w:val="0"/>
          <w:sz w:val="24"/>
          <w:szCs w:val="20"/>
          <w:highlight w:val="none"/>
        </w:rPr>
        <w:t>月</w:t>
      </w:r>
      <w:r>
        <w:rPr>
          <w:rFonts w:hint="eastAsia" w:ascii="宋体" w:hAnsi="宋体" w:eastAsia="宋体" w:cs="宋体"/>
          <w:bCs/>
          <w:color w:val="auto"/>
          <w:kern w:val="0"/>
          <w:sz w:val="24"/>
          <w:szCs w:val="20"/>
          <w:highlight w:val="none"/>
          <w:lang w:val="en-US" w:eastAsia="zh-CN"/>
        </w:rPr>
        <w:t xml:space="preserve">  </w:t>
      </w:r>
      <w:r>
        <w:rPr>
          <w:rFonts w:hint="eastAsia" w:ascii="宋体" w:hAnsi="宋体" w:eastAsia="宋体" w:cs="宋体"/>
          <w:bCs/>
          <w:color w:val="auto"/>
          <w:kern w:val="0"/>
          <w:sz w:val="24"/>
          <w:szCs w:val="20"/>
          <w:highlight w:val="none"/>
        </w:rPr>
        <w:t>日</w:t>
      </w:r>
    </w:p>
    <w:p>
      <w:pPr>
        <w:rPr>
          <w:rFonts w:hint="eastAsia"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rPr>
        <w:br w:type="page"/>
      </w:r>
    </w:p>
    <w:p>
      <w:pPr>
        <w:spacing w:line="360" w:lineRule="auto"/>
        <w:rPr>
          <w:rFonts w:hint="eastAsia" w:cs="仿宋" w:asciiTheme="minorEastAsia" w:hAnsiTheme="minorEastAsia"/>
          <w:bCs/>
          <w:color w:val="auto"/>
          <w:sz w:val="24"/>
          <w:highlight w:val="none"/>
          <w:lang w:eastAsia="zh-CN"/>
        </w:rPr>
      </w:pPr>
      <w:bookmarkStart w:id="1" w:name="_Toc10495"/>
      <w:bookmarkStart w:id="2" w:name="_Toc23814"/>
      <w:bookmarkStart w:id="3" w:name="_Toc15364"/>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lang w:eastAsia="zh-CN"/>
        </w:rPr>
        <w:t>：</w:t>
      </w:r>
    </w:p>
    <w:p>
      <w:pPr>
        <w:spacing w:line="50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项目说明一览表</w:t>
      </w:r>
      <w:r>
        <w:rPr>
          <w:rFonts w:hint="eastAsia" w:ascii="宋体" w:hAnsi="宋体" w:eastAsia="宋体" w:cs="宋体"/>
          <w:color w:val="auto"/>
          <w:sz w:val="30"/>
          <w:szCs w:val="30"/>
          <w:highlight w:val="none"/>
        </w:rPr>
        <w:cr/>
      </w:r>
      <w:r>
        <w:rPr>
          <w:rFonts w:hint="eastAsia" w:ascii="宋体" w:hAnsi="宋体" w:eastAsia="宋体" w:cs="宋体"/>
          <w:color w:val="auto"/>
          <w:sz w:val="24"/>
          <w:highlight w:val="none"/>
        </w:rPr>
        <w:t xml:space="preserve"> (按报价项目合同包下品目号类别分别填写)</w:t>
      </w:r>
      <w:bookmarkEnd w:id="1"/>
      <w:bookmarkEnd w:id="2"/>
      <w:bookmarkEnd w:id="3"/>
    </w:p>
    <w:p>
      <w:pPr>
        <w:rPr>
          <w:rFonts w:hint="eastAsia" w:ascii="宋体" w:hAnsi="宋体" w:eastAsia="宋体" w:cs="宋体"/>
          <w:color w:val="auto"/>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229"/>
        <w:gridCol w:w="1228"/>
        <w:gridCol w:w="1229"/>
        <w:gridCol w:w="1228"/>
        <w:gridCol w:w="1229"/>
        <w:gridCol w:w="122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合同包号</w:t>
            </w:r>
          </w:p>
        </w:tc>
        <w:tc>
          <w:tcPr>
            <w:tcW w:w="1229" w:type="dxa"/>
            <w:noWrap w:val="0"/>
            <w:vAlign w:val="center"/>
          </w:tcPr>
          <w:p>
            <w:pPr>
              <w:spacing w:line="500" w:lineRule="exact"/>
              <w:jc w:val="center"/>
              <w:rPr>
                <w:rFonts w:ascii="宋体" w:hAnsi="宋体"/>
                <w:color w:val="auto"/>
                <w:sz w:val="24"/>
                <w:szCs w:val="24"/>
                <w:highlight w:val="none"/>
              </w:rPr>
            </w:pPr>
          </w:p>
        </w:tc>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货物名称</w:t>
            </w:r>
          </w:p>
        </w:tc>
        <w:tc>
          <w:tcPr>
            <w:tcW w:w="1229" w:type="dxa"/>
            <w:noWrap w:val="0"/>
            <w:vAlign w:val="center"/>
          </w:tcPr>
          <w:p>
            <w:pPr>
              <w:spacing w:line="500" w:lineRule="exact"/>
              <w:jc w:val="center"/>
              <w:rPr>
                <w:rFonts w:ascii="宋体" w:hAnsi="宋体"/>
                <w:color w:val="auto"/>
                <w:sz w:val="24"/>
                <w:szCs w:val="24"/>
                <w:highlight w:val="none"/>
              </w:rPr>
            </w:pPr>
          </w:p>
        </w:tc>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品牌、型号规格</w:t>
            </w:r>
          </w:p>
        </w:tc>
        <w:tc>
          <w:tcPr>
            <w:tcW w:w="1229" w:type="dxa"/>
            <w:noWrap w:val="0"/>
            <w:vAlign w:val="center"/>
          </w:tcPr>
          <w:p>
            <w:pPr>
              <w:spacing w:line="500" w:lineRule="exact"/>
              <w:jc w:val="center"/>
              <w:rPr>
                <w:rFonts w:ascii="宋体" w:hAnsi="宋体"/>
                <w:color w:val="auto"/>
                <w:sz w:val="24"/>
                <w:szCs w:val="24"/>
                <w:highlight w:val="none"/>
              </w:rPr>
            </w:pPr>
          </w:p>
        </w:tc>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1121" w:type="dxa"/>
            <w:noWrap w:val="0"/>
            <w:vAlign w:val="center"/>
          </w:tcPr>
          <w:p>
            <w:pPr>
              <w:spacing w:line="5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9720" w:type="dxa"/>
            <w:gridSpan w:val="8"/>
            <w:noWrap w:val="0"/>
            <w:vAlign w:val="top"/>
          </w:tcPr>
          <w:p>
            <w:pPr>
              <w:spacing w:line="500" w:lineRule="exact"/>
              <w:rPr>
                <w:rFonts w:ascii="宋体" w:hAnsi="宋体"/>
                <w:color w:val="auto"/>
                <w:sz w:val="24"/>
                <w:szCs w:val="24"/>
                <w:highlight w:val="none"/>
              </w:rPr>
            </w:pPr>
            <w:r>
              <w:rPr>
                <w:rFonts w:hint="eastAsia" w:ascii="宋体" w:hAnsi="宋体"/>
                <w:color w:val="auto"/>
                <w:sz w:val="24"/>
                <w:szCs w:val="24"/>
                <w:highlight w:val="none"/>
              </w:rPr>
              <w:t>详细性能说明</w:t>
            </w:r>
          </w:p>
        </w:tc>
      </w:tr>
    </w:tbl>
    <w:p>
      <w:pPr>
        <w:spacing w:line="500" w:lineRule="exact"/>
        <w:rPr>
          <w:rFonts w:hint="eastAsia" w:ascii="宋体" w:hAnsi="宋体" w:eastAsia="宋体" w:cs="宋体"/>
          <w:color w:val="auto"/>
          <w:sz w:val="24"/>
          <w:highlight w:val="none"/>
        </w:rPr>
      </w:pPr>
    </w:p>
    <w:p>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报价人代表签字</w:t>
      </w:r>
      <w:r>
        <w:rPr>
          <w:rFonts w:hint="eastAsia" w:ascii="宋体" w:hAnsi="宋体" w:eastAsia="宋体" w:cs="宋体"/>
          <w:color w:val="auto"/>
          <w:sz w:val="24"/>
          <w:highlight w:val="none"/>
          <w:u w:val="single"/>
        </w:rPr>
        <w:t xml:space="preserve">：               </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br w:type="page"/>
      </w:r>
    </w:p>
    <w:p>
      <w:pPr>
        <w:spacing w:line="360" w:lineRule="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4</w:t>
      </w:r>
      <w:r>
        <w:rPr>
          <w:rFonts w:hint="eastAsia" w:cs="仿宋" w:asciiTheme="minorEastAsia" w:hAnsiTheme="minorEastAsia"/>
          <w:bCs/>
          <w:color w:val="auto"/>
          <w:sz w:val="24"/>
          <w:highlight w:val="none"/>
          <w:lang w:eastAsia="zh-CN"/>
        </w:rPr>
        <w:t>：</w:t>
      </w:r>
    </w:p>
    <w:p>
      <w:pPr>
        <w:jc w:val="center"/>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rPr>
        <w:t>技术和商务评分表索引表</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报价人名称：(全称并加盖公章)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311"/>
        <w:gridCol w:w="340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091"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3311"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w:t>
            </w:r>
          </w:p>
        </w:tc>
        <w:tc>
          <w:tcPr>
            <w:tcW w:w="3405"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佐证材料</w:t>
            </w:r>
          </w:p>
        </w:tc>
        <w:tc>
          <w:tcPr>
            <w:tcW w:w="1899"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restart"/>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技术部分评分</w:t>
            </w: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restart"/>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商务部分评分</w:t>
            </w: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bl>
    <w:p>
      <w:pPr>
        <w:pStyle w:val="15"/>
        <w:spacing w:line="500" w:lineRule="exact"/>
        <w:jc w:val="center"/>
        <w:outlineLvl w:val="9"/>
        <w:rPr>
          <w:rFonts w:hint="eastAsia" w:ascii="宋体" w:hAnsi="宋体" w:eastAsia="宋体" w:cs="宋体"/>
          <w:b/>
          <w:color w:val="auto"/>
          <w:sz w:val="30"/>
          <w:szCs w:val="30"/>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佐证材料附后。</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报价人代表签字：</w:t>
      </w:r>
      <w:r>
        <w:rPr>
          <w:rFonts w:hint="eastAsia" w:ascii="宋体" w:hAnsi="宋体" w:eastAsia="宋体" w:cs="宋体"/>
          <w:color w:val="auto"/>
          <w:sz w:val="24"/>
          <w:highlight w:val="none"/>
          <w:u w:val="single"/>
        </w:rPr>
        <w:t xml:space="preserve">            </w:t>
      </w:r>
    </w:p>
    <w:p>
      <w:pPr>
        <w:rPr>
          <w:rFonts w:hint="eastAsia"/>
          <w:color w:val="auto"/>
          <w:highlight w:val="none"/>
        </w:rPr>
      </w:pPr>
      <w:r>
        <w:rPr>
          <w:rFonts w:hint="eastAsia"/>
          <w:color w:val="auto"/>
          <w:highlight w:val="none"/>
        </w:rPr>
        <w:br w:type="page"/>
      </w:r>
    </w:p>
    <w:p>
      <w:pPr>
        <w:spacing w:line="360" w:lineRule="auto"/>
        <w:rPr>
          <w:rFonts w:hint="eastAsia" w:cs="仿宋" w:asciiTheme="minorEastAsia" w:hAnsiTheme="minorEastAsia"/>
          <w:bCs/>
          <w:color w:val="auto"/>
          <w:sz w:val="24"/>
          <w:highlight w:val="none"/>
          <w:lang w:eastAsia="zh-CN"/>
        </w:rPr>
      </w:pPr>
      <w:bookmarkStart w:id="4" w:name="_Toc22584"/>
      <w:bookmarkStart w:id="5" w:name="_Toc3526"/>
      <w:bookmarkStart w:id="6" w:name="_Toc17274"/>
      <w:bookmarkStart w:id="7" w:name="_Toc19928"/>
      <w:bookmarkStart w:id="8" w:name="_Toc32206"/>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5</w:t>
      </w:r>
      <w:r>
        <w:rPr>
          <w:rFonts w:hint="eastAsia" w:cs="仿宋" w:asciiTheme="minorEastAsia" w:hAnsiTheme="minorEastAsia"/>
          <w:bCs/>
          <w:color w:val="auto"/>
          <w:sz w:val="24"/>
          <w:highlight w:val="none"/>
          <w:lang w:eastAsia="zh-CN"/>
        </w:rPr>
        <w:t>：</w:t>
      </w:r>
    </w:p>
    <w:p>
      <w:pPr>
        <w:spacing w:line="500" w:lineRule="exact"/>
        <w:jc w:val="center"/>
        <w:outlineLvl w:val="1"/>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报价人的资格证明文件</w:t>
      </w:r>
      <w:bookmarkEnd w:id="4"/>
      <w:bookmarkEnd w:id="5"/>
      <w:bookmarkEnd w:id="6"/>
      <w:bookmarkEnd w:id="7"/>
      <w:bookmarkEnd w:id="8"/>
    </w:p>
    <w:p>
      <w:pPr>
        <w:tabs>
          <w:tab w:val="left" w:pos="5355"/>
        </w:tabs>
        <w:spacing w:line="500" w:lineRule="exact"/>
        <w:jc w:val="center"/>
        <w:outlineLvl w:val="1"/>
        <w:rPr>
          <w:rFonts w:hint="eastAsia" w:ascii="宋体" w:hAnsi="宋体" w:eastAsia="宋体" w:cs="宋体"/>
          <w:color w:val="auto"/>
          <w:sz w:val="30"/>
          <w:szCs w:val="30"/>
          <w:highlight w:val="none"/>
          <w:u w:val="single"/>
        </w:rPr>
      </w:pPr>
      <w:bookmarkStart w:id="9" w:name="_Toc23610"/>
      <w:bookmarkStart w:id="10" w:name="_Toc11924"/>
      <w:bookmarkStart w:id="11" w:name="_Toc19704"/>
      <w:bookmarkStart w:id="12" w:name="_Toc28046"/>
      <w:bookmarkStart w:id="13" w:name="_Toc12189"/>
      <w:r>
        <w:rPr>
          <w:rFonts w:hint="eastAsia" w:ascii="宋体" w:hAnsi="宋体" w:eastAsia="宋体" w:cs="宋体"/>
          <w:b/>
          <w:color w:val="auto"/>
          <w:sz w:val="30"/>
          <w:szCs w:val="30"/>
          <w:highlight w:val="none"/>
        </w:rPr>
        <w:t>关于资格的声明函</w:t>
      </w:r>
      <w:bookmarkEnd w:id="9"/>
      <w:bookmarkEnd w:id="10"/>
      <w:bookmarkEnd w:id="11"/>
      <w:bookmarkEnd w:id="12"/>
      <w:bookmarkEnd w:id="13"/>
    </w:p>
    <w:p>
      <w:pPr>
        <w:spacing w:line="500" w:lineRule="exact"/>
        <w:rPr>
          <w:rFonts w:hint="eastAsia" w:ascii="宋体" w:hAnsi="宋体" w:eastAsia="宋体" w:cs="宋体"/>
          <w:color w:val="auto"/>
          <w:sz w:val="24"/>
          <w:highlight w:val="none"/>
          <w:u w:val="singl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00" w:lineRule="exact"/>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(项目编号)报价邀请，本签字人愿意参加报价，提供磋商文件“磋商内容及要求”中规定的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(合同包/品目号)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(项目名称)，并证明提交的下列文件和说明是准确的和真实的。</w:t>
      </w:r>
      <w:r>
        <w:rPr>
          <w:rFonts w:hint="eastAsia" w:ascii="宋体" w:hAnsi="宋体" w:eastAsia="宋体" w:cs="宋体"/>
          <w:color w:val="auto"/>
          <w:sz w:val="24"/>
          <w:highlight w:val="none"/>
        </w:rPr>
        <w:cr/>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1．本签字人确认资格文件中的说明以及</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中所有提交的文件和材料是真实的、准确的。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2．我方的资格声明正本一份，副本五份，随</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一同递交。</w:t>
      </w: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报价人(全称并加盖报价人公章)： </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话/传 真：</w:t>
      </w:r>
      <w:r>
        <w:rPr>
          <w:rFonts w:hint="eastAsia" w:ascii="宋体" w:hAnsi="宋体" w:eastAsia="宋体" w:cs="宋体"/>
          <w:color w:val="auto"/>
          <w:sz w:val="24"/>
          <w:highlight w:val="none"/>
          <w:u w:val="single"/>
        </w:rPr>
        <w:t xml:space="preserve">                              </w:t>
      </w:r>
    </w:p>
    <w:p>
      <w:pPr>
        <w:tabs>
          <w:tab w:val="left" w:pos="5355"/>
        </w:tabs>
        <w:spacing w:line="5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报价人代表签字： </w:t>
      </w:r>
      <w:r>
        <w:rPr>
          <w:rFonts w:hint="eastAsia" w:ascii="宋体" w:hAnsi="宋体" w:eastAsia="宋体" w:cs="宋体"/>
          <w:color w:val="auto"/>
          <w:sz w:val="24"/>
          <w:highlight w:val="none"/>
          <w:u w:val="single"/>
        </w:rPr>
        <w:t xml:space="preserve">                          </w:t>
      </w:r>
    </w:p>
    <w:p>
      <w:pPr>
        <w:rPr>
          <w:rFonts w:hint="eastAsia"/>
          <w:color w:val="auto"/>
          <w:highlight w:val="none"/>
        </w:rPr>
      </w:pPr>
      <w:r>
        <w:rPr>
          <w:rFonts w:hint="eastAsia"/>
          <w:color w:val="auto"/>
          <w:highlight w:val="none"/>
        </w:rPr>
        <w:br w:type="page"/>
      </w:r>
    </w:p>
    <w:p>
      <w:pPr>
        <w:pStyle w:val="5"/>
        <w:rPr>
          <w:rFonts w:hint="eastAsia" w:eastAsiaTheme="minorEastAsia"/>
          <w:color w:val="auto"/>
          <w:highlight w:val="none"/>
          <w:lang w:eastAsia="zh-CN"/>
        </w:rPr>
      </w:pPr>
      <w:r>
        <w:rPr>
          <w:rFonts w:hint="eastAsia"/>
          <w:color w:val="auto"/>
          <w:highlight w:val="none"/>
          <w:lang w:eastAsia="zh-CN"/>
        </w:rPr>
        <w:t>附件</w:t>
      </w:r>
      <w:r>
        <w:rPr>
          <w:rFonts w:hint="eastAsia"/>
          <w:color w:val="auto"/>
          <w:highlight w:val="none"/>
          <w:lang w:val="en-US" w:eastAsia="zh-CN"/>
        </w:rPr>
        <w:t>6</w:t>
      </w:r>
      <w:r>
        <w:rPr>
          <w:rFonts w:hint="eastAsia"/>
          <w:color w:val="auto"/>
          <w:highlight w:val="none"/>
          <w:lang w:eastAsia="zh-CN"/>
        </w:rPr>
        <w:t>：</w:t>
      </w:r>
    </w:p>
    <w:p>
      <w:pPr>
        <w:spacing w:line="360" w:lineRule="auto"/>
        <w:rPr>
          <w:rFonts w:ascii="宋体" w:hAnsi="宋体" w:cs="宋体"/>
          <w:color w:val="auto"/>
          <w:sz w:val="24"/>
          <w:highlight w:val="none"/>
        </w:rPr>
      </w:pPr>
    </w:p>
    <w:p>
      <w:pPr>
        <w:rPr>
          <w:rFonts w:ascii="仿宋" w:hAnsi="仿宋" w:eastAsia="仿宋"/>
          <w:color w:val="auto"/>
          <w:sz w:val="32"/>
          <w:szCs w:val="32"/>
          <w:highlight w:val="none"/>
        </w:rPr>
      </w:pPr>
    </w:p>
    <w:p>
      <w:pPr>
        <w:pStyle w:val="15"/>
        <w:spacing w:before="240" w:beforeLines="100" w:after="240" w:afterLines="100" w:line="500" w:lineRule="exact"/>
        <w:jc w:val="center"/>
        <w:outlineLvl w:val="1"/>
        <w:rPr>
          <w:rFonts w:hAnsi="宋体"/>
          <w:b/>
          <w:color w:val="auto"/>
          <w:sz w:val="36"/>
          <w:highlight w:val="none"/>
        </w:rPr>
      </w:pPr>
      <w:bookmarkStart w:id="14" w:name="_Toc15036"/>
      <w:bookmarkStart w:id="15" w:name="_Toc487045430"/>
      <w:bookmarkStart w:id="16" w:name="_Toc4472"/>
      <w:bookmarkStart w:id="17" w:name="_Toc21038"/>
      <w:bookmarkStart w:id="18" w:name="_Toc7302"/>
      <w:r>
        <w:rPr>
          <w:rFonts w:hint="eastAsia" w:hAnsi="宋体"/>
          <w:b/>
          <w:color w:val="auto"/>
          <w:sz w:val="36"/>
          <w:highlight w:val="none"/>
        </w:rPr>
        <w:t>报价一览表</w:t>
      </w:r>
      <w:bookmarkEnd w:id="14"/>
      <w:bookmarkEnd w:id="15"/>
      <w:bookmarkEnd w:id="16"/>
      <w:bookmarkEnd w:id="17"/>
      <w:bookmarkEnd w:id="18"/>
    </w:p>
    <w:p>
      <w:pPr>
        <w:spacing w:line="500" w:lineRule="exact"/>
        <w:rPr>
          <w:rFonts w:ascii="宋体"/>
          <w:color w:val="auto"/>
          <w:sz w:val="21"/>
          <w:szCs w:val="21"/>
          <w:highlight w:val="none"/>
        </w:rPr>
      </w:pPr>
      <w:r>
        <w:rPr>
          <w:rFonts w:hint="eastAsia" w:ascii="宋体" w:hAnsi="宋体"/>
          <w:color w:val="auto"/>
          <w:sz w:val="21"/>
          <w:szCs w:val="21"/>
          <w:highlight w:val="none"/>
        </w:rPr>
        <w:t>报价人名称</w:t>
      </w:r>
      <w:r>
        <w:rPr>
          <w:rFonts w:ascii="宋体" w:hAnsi="宋体"/>
          <w:color w:val="auto"/>
          <w:sz w:val="21"/>
          <w:szCs w:val="21"/>
          <w:highlight w:val="none"/>
        </w:rPr>
        <w:t>(</w:t>
      </w:r>
      <w:r>
        <w:rPr>
          <w:rFonts w:hint="eastAsia" w:ascii="宋体" w:hAnsi="宋体"/>
          <w:color w:val="auto"/>
          <w:sz w:val="21"/>
          <w:szCs w:val="21"/>
          <w:highlight w:val="none"/>
        </w:rPr>
        <w:t>全称并加盖公章</w:t>
      </w:r>
      <w:r>
        <w:rPr>
          <w:rFonts w:ascii="宋体" w:hAnsi="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货币单位：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17"/>
        <w:gridCol w:w="604"/>
        <w:gridCol w:w="922"/>
        <w:gridCol w:w="1204"/>
        <w:gridCol w:w="1308"/>
        <w:gridCol w:w="1608"/>
        <w:gridCol w:w="913"/>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center"/>
          </w:tcPr>
          <w:p>
            <w:pPr>
              <w:tabs>
                <w:tab w:val="left" w:pos="90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717" w:type="dxa"/>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604" w:type="dxa"/>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22" w:type="dxa"/>
            <w:noWrap w:val="0"/>
            <w:vAlign w:val="center"/>
          </w:tcPr>
          <w:p>
            <w:pPr>
              <w:tabs>
                <w:tab w:val="left" w:pos="900"/>
              </w:tabs>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运费</w:t>
            </w:r>
            <w:r>
              <w:rPr>
                <w:rFonts w:hint="eastAsia" w:ascii="宋体" w:hAnsi="宋体" w:eastAsia="宋体" w:cs="宋体"/>
                <w:color w:val="auto"/>
                <w:sz w:val="21"/>
                <w:szCs w:val="21"/>
                <w:highlight w:val="none"/>
              </w:rPr>
              <w:t>（含税）</w:t>
            </w:r>
          </w:p>
        </w:tc>
        <w:tc>
          <w:tcPr>
            <w:tcW w:w="1204" w:type="dxa"/>
            <w:noWrap w:val="0"/>
            <w:vAlign w:val="center"/>
          </w:tcPr>
          <w:p>
            <w:pPr>
              <w:tabs>
                <w:tab w:val="left" w:pos="900"/>
              </w:tabs>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除运费外的单价（含税）</w:t>
            </w:r>
          </w:p>
        </w:tc>
        <w:tc>
          <w:tcPr>
            <w:tcW w:w="1308" w:type="dxa"/>
            <w:noWrap w:val="0"/>
            <w:vAlign w:val="center"/>
          </w:tcPr>
          <w:p>
            <w:pPr>
              <w:tabs>
                <w:tab w:val="left" w:pos="900"/>
              </w:tabs>
              <w:spacing w:line="300" w:lineRule="exact"/>
              <w:jc w:val="center"/>
              <w:rPr>
                <w:rFonts w:hint="eastAsia"/>
                <w:color w:val="auto"/>
                <w:sz w:val="21"/>
                <w:szCs w:val="21"/>
                <w:highlight w:val="none"/>
              </w:rPr>
            </w:pPr>
            <w:r>
              <w:rPr>
                <w:rFonts w:hint="eastAsia"/>
                <w:color w:val="auto"/>
                <w:sz w:val="21"/>
                <w:szCs w:val="21"/>
                <w:highlight w:val="none"/>
                <w:lang w:val="en-US" w:eastAsia="zh-CN"/>
              </w:rPr>
              <w:t>报价</w:t>
            </w:r>
            <w:r>
              <w:rPr>
                <w:rFonts w:hint="eastAsia"/>
                <w:color w:val="auto"/>
                <w:sz w:val="21"/>
                <w:szCs w:val="21"/>
                <w:highlight w:val="none"/>
              </w:rPr>
              <w:t>单价（含税）</w:t>
            </w:r>
          </w:p>
          <w:p>
            <w:pPr>
              <w:pStyle w:val="11"/>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(6)=(4)+(5)</w:t>
            </w:r>
          </w:p>
        </w:tc>
        <w:tc>
          <w:tcPr>
            <w:tcW w:w="1608" w:type="dxa"/>
            <w:noWrap w:val="0"/>
            <w:vAlign w:val="center"/>
          </w:tcPr>
          <w:p>
            <w:pPr>
              <w:tabs>
                <w:tab w:val="left" w:pos="900"/>
              </w:tabs>
              <w:spacing w:line="300" w:lineRule="exact"/>
              <w:jc w:val="center"/>
              <w:rPr>
                <w:rFonts w:hint="eastAsia"/>
                <w:color w:val="auto"/>
                <w:sz w:val="21"/>
                <w:szCs w:val="21"/>
                <w:highlight w:val="none"/>
              </w:rPr>
            </w:pPr>
            <w:r>
              <w:rPr>
                <w:rFonts w:hint="eastAsia"/>
                <w:color w:val="auto"/>
                <w:sz w:val="21"/>
                <w:szCs w:val="21"/>
                <w:highlight w:val="none"/>
                <w:lang w:val="en-US" w:eastAsia="zh-CN"/>
              </w:rPr>
              <w:t>报价</w:t>
            </w:r>
            <w:r>
              <w:rPr>
                <w:rFonts w:hint="eastAsia"/>
                <w:color w:val="auto"/>
                <w:sz w:val="21"/>
                <w:szCs w:val="21"/>
                <w:highlight w:val="none"/>
              </w:rPr>
              <w:t>总价（含税）</w:t>
            </w:r>
          </w:p>
          <w:p>
            <w:pPr>
              <w:pStyle w:val="11"/>
              <w:rPr>
                <w:rFonts w:hint="default" w:eastAsia="宋体"/>
                <w:color w:val="auto"/>
                <w:sz w:val="21"/>
                <w:szCs w:val="21"/>
                <w:highlight w:val="none"/>
                <w:lang w:val="en-US" w:eastAsia="zh-CN"/>
              </w:rPr>
            </w:pPr>
            <w:r>
              <w:rPr>
                <w:rFonts w:hint="eastAsia" w:ascii="宋体" w:hAnsi="宋体" w:cs="宋体"/>
                <w:color w:val="auto"/>
                <w:sz w:val="21"/>
                <w:szCs w:val="21"/>
                <w:highlight w:val="none"/>
                <w:lang w:val="en-US" w:eastAsia="zh-CN"/>
              </w:rPr>
              <w:t>(7)=(3)*(6)</w:t>
            </w:r>
          </w:p>
        </w:tc>
        <w:tc>
          <w:tcPr>
            <w:tcW w:w="913" w:type="dxa"/>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交货时间及地点</w:t>
            </w:r>
          </w:p>
        </w:tc>
        <w:tc>
          <w:tcPr>
            <w:tcW w:w="642" w:type="dxa"/>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center"/>
          </w:tcPr>
          <w:p>
            <w:pPr>
              <w:tabs>
                <w:tab w:val="left" w:pos="900"/>
              </w:tabs>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17" w:type="dxa"/>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604" w:type="dxa"/>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922" w:type="dxa"/>
            <w:noWrap w:val="0"/>
            <w:vAlign w:val="center"/>
          </w:tcPr>
          <w:p>
            <w:pPr>
              <w:tabs>
                <w:tab w:val="left" w:pos="900"/>
              </w:tabs>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04" w:type="dxa"/>
            <w:noWrap w:val="0"/>
            <w:vAlign w:val="center"/>
          </w:tcPr>
          <w:p>
            <w:pPr>
              <w:tabs>
                <w:tab w:val="left" w:pos="900"/>
              </w:tabs>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308" w:type="dxa"/>
            <w:noWrap w:val="0"/>
            <w:vAlign w:val="center"/>
          </w:tcPr>
          <w:p>
            <w:pPr>
              <w:tabs>
                <w:tab w:val="left" w:pos="900"/>
              </w:tabs>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08" w:type="dxa"/>
            <w:noWrap w:val="0"/>
            <w:vAlign w:val="center"/>
          </w:tcPr>
          <w:p>
            <w:pPr>
              <w:tabs>
                <w:tab w:val="left" w:pos="900"/>
              </w:tabs>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13" w:type="dxa"/>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642" w:type="dxa"/>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717"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22"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2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308"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608"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13"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42"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717"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22"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2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308"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608"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13"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42"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717"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22"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2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308"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608"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13"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42"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717"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22"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204"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308"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608"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13"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42" w:type="dxa"/>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925" w:type="dxa"/>
            <w:gridSpan w:val="3"/>
            <w:noWrap w:val="0"/>
            <w:vAlign w:val="center"/>
          </w:tcPr>
          <w:p>
            <w:pPr>
              <w:tabs>
                <w:tab w:val="left" w:pos="90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总价（含税）</w:t>
            </w:r>
          </w:p>
        </w:tc>
        <w:tc>
          <w:tcPr>
            <w:tcW w:w="6597" w:type="dxa"/>
            <w:gridSpan w:val="6"/>
            <w:noWrap w:val="0"/>
            <w:vAlign w:val="center"/>
          </w:tcPr>
          <w:p>
            <w:pPr>
              <w:tabs>
                <w:tab w:val="left" w:pos="90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（大写）      </w:t>
            </w:r>
            <w:r>
              <w:rPr>
                <w:rFonts w:hint="eastAsia" w:ascii="宋体" w:hAnsi="宋体" w:eastAsia="宋体" w:cs="宋体"/>
                <w:color w:val="auto"/>
                <w:sz w:val="21"/>
                <w:szCs w:val="21"/>
                <w:highlight w:val="none"/>
              </w:rPr>
              <w:t xml:space="preserve"> ，即</w:t>
            </w:r>
            <w:r>
              <w:rPr>
                <w:rFonts w:hint="eastAsia" w:ascii="宋体" w:hAnsi="宋体" w:eastAsia="宋体" w:cs="宋体"/>
                <w:color w:val="auto"/>
                <w:sz w:val="21"/>
                <w:szCs w:val="21"/>
                <w:highlight w:val="none"/>
                <w:u w:val="single"/>
              </w:rPr>
              <w:t xml:space="preserve">   （小写）   </w:t>
            </w:r>
          </w:p>
        </w:tc>
      </w:tr>
    </w:tbl>
    <w:p>
      <w:pPr>
        <w:tabs>
          <w:tab w:val="left" w:pos="900"/>
        </w:tabs>
        <w:spacing w:line="430" w:lineRule="exact"/>
        <w:rPr>
          <w:rFonts w:hint="eastAsia" w:ascii="宋体" w:hAnsi="宋体" w:eastAsia="宋体" w:cs="宋体"/>
          <w:color w:val="auto"/>
          <w:szCs w:val="21"/>
          <w:highlight w:val="none"/>
        </w:rPr>
      </w:pPr>
    </w:p>
    <w:p>
      <w:pPr>
        <w:tabs>
          <w:tab w:val="left" w:pos="900"/>
        </w:tabs>
        <w:spacing w:line="43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tabs>
          <w:tab w:val="left" w:pos="900"/>
        </w:tabs>
        <w:spacing w:line="430" w:lineRule="exact"/>
        <w:rPr>
          <w:rFonts w:hint="eastAsia" w:ascii="宋体" w:hAnsi="宋体" w:eastAsia="宋体" w:cs="宋体"/>
          <w:color w:val="auto"/>
          <w:szCs w:val="21"/>
          <w:highlight w:val="none"/>
        </w:rPr>
      </w:pPr>
    </w:p>
    <w:p>
      <w:pPr>
        <w:tabs>
          <w:tab w:val="left" w:pos="900"/>
        </w:tabs>
        <w:spacing w:line="430" w:lineRule="exact"/>
        <w:rPr>
          <w:rFonts w:hint="eastAsia" w:ascii="宋体" w:hAnsi="宋体" w:eastAsia="宋体" w:cs="宋体"/>
          <w:color w:val="auto"/>
          <w:szCs w:val="21"/>
          <w:highlight w:val="none"/>
        </w:rPr>
      </w:pPr>
    </w:p>
    <w:p>
      <w:pPr>
        <w:rPr>
          <w:color w:val="auto"/>
          <w:highlight w:val="none"/>
        </w:rPr>
      </w:pPr>
    </w:p>
    <w:p>
      <w:pPr>
        <w:pStyle w:val="11"/>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eip.fzwater/sys/attachment/sys_att_main/jg_service.jsp"/>
  </w:docVars>
  <w:rsids>
    <w:rsidRoot w:val="00022D1F"/>
    <w:rsid w:val="00022D1F"/>
    <w:rsid w:val="00196D44"/>
    <w:rsid w:val="0023116E"/>
    <w:rsid w:val="00271CEB"/>
    <w:rsid w:val="003E0E12"/>
    <w:rsid w:val="00517F5D"/>
    <w:rsid w:val="00800F48"/>
    <w:rsid w:val="00832B09"/>
    <w:rsid w:val="00A3433A"/>
    <w:rsid w:val="00A46098"/>
    <w:rsid w:val="00A777EC"/>
    <w:rsid w:val="00AB49E9"/>
    <w:rsid w:val="00B50B2E"/>
    <w:rsid w:val="00BF67F9"/>
    <w:rsid w:val="00C43482"/>
    <w:rsid w:val="00D03089"/>
    <w:rsid w:val="00DD04C4"/>
    <w:rsid w:val="00DD0EA4"/>
    <w:rsid w:val="00DF7F1A"/>
    <w:rsid w:val="00E14469"/>
    <w:rsid w:val="00E4441D"/>
    <w:rsid w:val="00E62175"/>
    <w:rsid w:val="00E70E02"/>
    <w:rsid w:val="00E94609"/>
    <w:rsid w:val="00E96478"/>
    <w:rsid w:val="00F06C31"/>
    <w:rsid w:val="01795611"/>
    <w:rsid w:val="110E1E66"/>
    <w:rsid w:val="13484A57"/>
    <w:rsid w:val="14CF2CF4"/>
    <w:rsid w:val="18EF3BF1"/>
    <w:rsid w:val="24D744EA"/>
    <w:rsid w:val="264F25EC"/>
    <w:rsid w:val="3F8F1B5B"/>
    <w:rsid w:val="47180E52"/>
    <w:rsid w:val="596F152A"/>
    <w:rsid w:val="59DF59D9"/>
    <w:rsid w:val="67C2615F"/>
    <w:rsid w:val="71431102"/>
    <w:rsid w:val="7519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uiPriority w:val="0"/>
    <w:pPr>
      <w:spacing w:line="360" w:lineRule="auto"/>
      <w:ind w:firstLine="525"/>
    </w:pPr>
    <w:rPr>
      <w:rFonts w:ascii="宋体" w:hAnsi="宋体"/>
      <w:sz w:val="24"/>
      <w:szCs w:val="21"/>
    </w:rPr>
  </w:style>
  <w:style w:type="paragraph" w:styleId="4">
    <w:name w:val="Plain Text"/>
    <w:basedOn w:val="1"/>
    <w:qFormat/>
    <w:uiPriority w:val="0"/>
    <w:rPr>
      <w:rFonts w:ascii="宋体" w:hAnsi="Courier New"/>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批注框文本 Char"/>
    <w:basedOn w:val="10"/>
    <w:link w:val="5"/>
    <w:semiHidden/>
    <w:qFormat/>
    <w:uiPriority w:val="99"/>
    <w:rPr>
      <w:sz w:val="18"/>
      <w:szCs w:val="18"/>
    </w:rPr>
  </w:style>
  <w:style w:type="paragraph" w:customStyle="1" w:styleId="15">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Words>
  <Characters>1577</Characters>
  <Lines>13</Lines>
  <Paragraphs>3</Paragraphs>
  <TotalTime>67</TotalTime>
  <ScaleCrop>false</ScaleCrop>
  <LinksUpToDate>false</LinksUpToDate>
  <CharactersWithSpaces>1850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2020-04-15T08:06:00Z</dcterms:created>
  <dc:creator>陈薇</dc:creator>
  <cp:lastModifiedBy>陈薇</cp:lastModifiedBy>
  <cp:lastPrinted>2021-12-09T02:01:00Z</cp:lastPrinted>
  <dcterms:modified xsi:type="dcterms:W3CDTF">2021-12-09T03:47:04Z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