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福州水务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水资源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我单位已理解贵单位的项目情况与要求，同意按要求对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福建省平潭及闽江口水资源配置工程竹岐泵站35kV线路工程防洪影响评价项目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报价承诺函及报价表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要求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进行报价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 xml:space="preserve">总报价为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元 ，报价包含本单位管理费、利润、税费、技术咨询费、技术人员往返项目现场的交通费和差旅费、专家费、会务费、评审费等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所有费用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，并承诺，我单位所提供的所有资料均真实、合法，近两年内没有不良记录。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福建省平潭及闽江口水资源配置工程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>竹岐泵站35kV线路工程防洪影响评价项目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编制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29C3"/>
    <w:rsid w:val="018E0ADE"/>
    <w:rsid w:val="078F57F3"/>
    <w:rsid w:val="0AFC0AC1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6DF8D72F"/>
    <w:rsid w:val="723B29C3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rPr>
      <w:spacing w:val="10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WWO_wpscloud_20240319091714-f519a28dfc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2024-08-06T14:35:00Z</dcterms:created>
  <dc:creator>黄容容</dc:creator>
  <cp:lastModifiedBy>黄容容</cp:lastModifiedBy>
  <dcterms:modified xsi:type="dcterms:W3CDTF">2024-08-08T16:03:52Z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