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莒口取水泵站后边坡灾后治理工程及竹岐泵站室外配套工程项目-平行检测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 xml:space="preserve">总报价为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报价折扣系数为      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报价包含本单位管理费、利润、税费、技术咨询费、技术人员往返项目现场的交通费和差旅费等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所有完成本项目工作产生的费用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eastAsia="zh-CN"/>
        </w:rPr>
        <w:t>莒口取水泵站后边坡灾后治理工程及竹岐泵站室外配套工程项目-平行检测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F6F90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58AF6F90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2024-12-06T06:19:00Z</dcterms:created>
  <dc:creator>黄容容</dc:creator>
  <cp:lastModifiedBy>黄容容</cp:lastModifiedBy>
  <dcterms:modified xsi:type="dcterms:W3CDTF">2024-12-06T06:19:36Z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